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46" w:rsidRDefault="00FC6146" w:rsidP="00070B9D">
      <w:pPr>
        <w:spacing w:after="0" w:line="240" w:lineRule="auto"/>
        <w:ind w:left="142"/>
        <w:jc w:val="center"/>
        <w:rPr>
          <w:rFonts w:ascii="Arial" w:hAnsi="Arial" w:cs="Arial"/>
          <w:b/>
          <w:color w:val="0070C0"/>
          <w:sz w:val="40"/>
          <w:szCs w:val="40"/>
        </w:rPr>
      </w:pPr>
    </w:p>
    <w:p w:rsidR="0039389D" w:rsidRDefault="0039389D" w:rsidP="0039389D">
      <w:pPr>
        <w:jc w:val="center"/>
        <w:rPr>
          <w:rFonts w:ascii="Arial" w:hAnsi="Arial" w:cs="Arial"/>
          <w:b/>
          <w:color w:val="0070C0"/>
          <w:sz w:val="40"/>
          <w:szCs w:val="40"/>
        </w:rPr>
      </w:pPr>
      <w:r>
        <w:rPr>
          <w:noProof/>
          <w:lang w:eastAsia="it-IT"/>
        </w:rPr>
        <w:drawing>
          <wp:inline distT="0" distB="0" distL="0" distR="0" wp14:anchorId="26061587" wp14:editId="5274AD1D">
            <wp:extent cx="5786120" cy="2921000"/>
            <wp:effectExtent l="0" t="0" r="5080" b="0"/>
            <wp:docPr id="10" name="Immagine 10" descr="Risultato immagine per viaggiARE MED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o immagine per viaggiARE MEDIC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6294" cy="2926136"/>
                    </a:xfrm>
                    <a:prstGeom prst="rect">
                      <a:avLst/>
                    </a:prstGeom>
                    <a:noFill/>
                    <a:ln>
                      <a:noFill/>
                    </a:ln>
                  </pic:spPr>
                </pic:pic>
              </a:graphicData>
            </a:graphic>
          </wp:inline>
        </w:drawing>
      </w:r>
    </w:p>
    <w:p w:rsidR="0039389D" w:rsidRDefault="0039389D" w:rsidP="0039389D">
      <w:pPr>
        <w:jc w:val="center"/>
        <w:rPr>
          <w:rFonts w:ascii="Arial" w:hAnsi="Arial" w:cs="Arial"/>
          <w:b/>
          <w:color w:val="0070C0"/>
          <w:sz w:val="40"/>
          <w:szCs w:val="40"/>
        </w:rPr>
      </w:pPr>
    </w:p>
    <w:p w:rsidR="0039389D" w:rsidRDefault="0039389D" w:rsidP="0039389D">
      <w:pPr>
        <w:jc w:val="center"/>
        <w:rPr>
          <w:rFonts w:ascii="Arial" w:hAnsi="Arial" w:cs="Arial"/>
          <w:b/>
          <w:color w:val="0070C0"/>
          <w:sz w:val="40"/>
          <w:szCs w:val="40"/>
        </w:rPr>
      </w:pPr>
    </w:p>
    <w:p w:rsidR="00FC6146" w:rsidRDefault="0039389D" w:rsidP="0039389D">
      <w:pPr>
        <w:jc w:val="center"/>
        <w:rPr>
          <w:rFonts w:ascii="Arial" w:hAnsi="Arial" w:cs="Arial"/>
          <w:b/>
          <w:color w:val="0070C0"/>
          <w:sz w:val="40"/>
          <w:szCs w:val="40"/>
        </w:rPr>
      </w:pPr>
      <w:r>
        <w:rPr>
          <w:rFonts w:ascii="Arial" w:hAnsi="Arial" w:cs="Arial"/>
          <w:b/>
          <w:color w:val="0070C0"/>
          <w:sz w:val="40"/>
          <w:szCs w:val="40"/>
        </w:rPr>
        <w:t>RIPRENDIAMO A VIAGGIARE IN SICUREZZA</w:t>
      </w:r>
      <w:r w:rsidR="00FC6146">
        <w:rPr>
          <w:rFonts w:ascii="Arial" w:hAnsi="Arial" w:cs="Arial"/>
          <w:b/>
          <w:color w:val="0070C0"/>
          <w:sz w:val="40"/>
          <w:szCs w:val="40"/>
        </w:rPr>
        <w:br w:type="page"/>
      </w:r>
    </w:p>
    <w:p w:rsidR="00A3779C" w:rsidRPr="009D430B" w:rsidRDefault="00A22D19" w:rsidP="00070B9D">
      <w:pPr>
        <w:spacing w:after="0" w:line="240" w:lineRule="auto"/>
        <w:ind w:left="142"/>
        <w:jc w:val="center"/>
        <w:rPr>
          <w:rFonts w:ascii="Arial" w:hAnsi="Arial" w:cs="Arial"/>
          <w:b/>
          <w:color w:val="0070C0"/>
          <w:sz w:val="40"/>
          <w:szCs w:val="40"/>
        </w:rPr>
      </w:pPr>
      <w:r>
        <w:rPr>
          <w:rFonts w:ascii="Arial" w:hAnsi="Arial" w:cs="Arial"/>
          <w:b/>
          <w:color w:val="0070C0"/>
          <w:sz w:val="40"/>
          <w:szCs w:val="40"/>
        </w:rPr>
        <w:lastRenderedPageBreak/>
        <w:t>VACCINI E MEDICINA DEL VIAGGIATORE</w:t>
      </w:r>
    </w:p>
    <w:p w:rsidR="004F6E16" w:rsidRDefault="004F6E16" w:rsidP="00070B9D">
      <w:pPr>
        <w:pStyle w:val="Paragrafoelenco"/>
        <w:spacing w:after="0" w:line="240" w:lineRule="auto"/>
      </w:pPr>
    </w:p>
    <w:p w:rsidR="00B71DA1" w:rsidRPr="006047FF" w:rsidRDefault="001869E8" w:rsidP="00070B9D">
      <w:pPr>
        <w:spacing w:after="0" w:line="240" w:lineRule="auto"/>
        <w:ind w:firstLine="709"/>
        <w:jc w:val="both"/>
        <w:rPr>
          <w:rFonts w:ascii="Arial Unicode MS" w:eastAsia="Arial Unicode MS" w:hAnsi="Arial Unicode MS" w:cs="Arial Unicode MS"/>
          <w:b/>
          <w:sz w:val="24"/>
          <w:szCs w:val="24"/>
          <w:shd w:val="clear" w:color="auto" w:fill="FEFEFE"/>
        </w:rPr>
      </w:pPr>
      <w:r w:rsidRPr="00F935BC">
        <w:rPr>
          <w:rFonts w:ascii="Arial Unicode MS" w:eastAsia="Arial Unicode MS" w:hAnsi="Arial Unicode MS" w:cs="Arial Unicode MS"/>
          <w:sz w:val="24"/>
          <w:szCs w:val="24"/>
          <w:shd w:val="clear" w:color="auto" w:fill="FEFEFE"/>
        </w:rPr>
        <w:t xml:space="preserve">Nell'ambulatorio </w:t>
      </w:r>
      <w:r w:rsidR="00E20FCB" w:rsidRPr="00F935BC">
        <w:rPr>
          <w:rFonts w:ascii="Arial Unicode MS" w:eastAsia="Arial Unicode MS" w:hAnsi="Arial Unicode MS" w:cs="Arial Unicode MS"/>
          <w:sz w:val="24"/>
          <w:szCs w:val="24"/>
          <w:shd w:val="clear" w:color="auto" w:fill="FEFEFE"/>
        </w:rPr>
        <w:t>“</w:t>
      </w:r>
      <w:r w:rsidRPr="00F935BC">
        <w:rPr>
          <w:rFonts w:ascii="Arial Unicode MS" w:eastAsia="Arial Unicode MS" w:hAnsi="Arial Unicode MS" w:cs="Arial Unicode MS"/>
          <w:sz w:val="24"/>
          <w:szCs w:val="24"/>
          <w:shd w:val="clear" w:color="auto" w:fill="FEFEFE"/>
        </w:rPr>
        <w:t xml:space="preserve">vaccini </w:t>
      </w:r>
      <w:r w:rsidR="00A22D19" w:rsidRPr="00F935BC">
        <w:rPr>
          <w:rFonts w:ascii="Arial Unicode MS" w:eastAsia="Arial Unicode MS" w:hAnsi="Arial Unicode MS" w:cs="Arial Unicode MS"/>
          <w:sz w:val="24"/>
          <w:szCs w:val="24"/>
          <w:shd w:val="clear" w:color="auto" w:fill="FEFEFE"/>
        </w:rPr>
        <w:t>e medicina del viaggiatore</w:t>
      </w:r>
      <w:r w:rsidR="00E20FCB" w:rsidRPr="00F935BC">
        <w:rPr>
          <w:rFonts w:ascii="Arial Unicode MS" w:eastAsia="Arial Unicode MS" w:hAnsi="Arial Unicode MS" w:cs="Arial Unicode MS"/>
          <w:sz w:val="24"/>
          <w:szCs w:val="24"/>
          <w:shd w:val="clear" w:color="auto" w:fill="FEFEFE"/>
        </w:rPr>
        <w:t>”</w:t>
      </w:r>
      <w:r w:rsidR="00070B9D" w:rsidRPr="00F935BC">
        <w:rPr>
          <w:rFonts w:ascii="Arial Unicode MS" w:eastAsia="Arial Unicode MS" w:hAnsi="Arial Unicode MS" w:cs="Arial Unicode MS"/>
          <w:sz w:val="24"/>
          <w:szCs w:val="24"/>
          <w:shd w:val="clear" w:color="auto" w:fill="FEFEFE"/>
        </w:rPr>
        <w:t xml:space="preserve"> </w:t>
      </w:r>
      <w:r w:rsidRPr="00F935BC">
        <w:rPr>
          <w:rFonts w:ascii="Arial Unicode MS" w:eastAsia="Arial Unicode MS" w:hAnsi="Arial Unicode MS" w:cs="Arial Unicode MS"/>
          <w:sz w:val="24"/>
          <w:szCs w:val="24"/>
          <w:shd w:val="clear" w:color="auto" w:fill="FEFEFE"/>
        </w:rPr>
        <w:t xml:space="preserve">del Centro di Sanità Solidale </w:t>
      </w:r>
      <w:r w:rsidR="00C0437D" w:rsidRPr="00F935BC">
        <w:rPr>
          <w:rFonts w:ascii="Arial Unicode MS" w:eastAsia="Arial Unicode MS" w:hAnsi="Arial Unicode MS" w:cs="Arial Unicode MS"/>
          <w:sz w:val="24"/>
          <w:szCs w:val="24"/>
          <w:shd w:val="clear" w:color="auto" w:fill="FEFEFE"/>
        </w:rPr>
        <w:t>è possibile effettuare, previ</w:t>
      </w:r>
      <w:r w:rsidR="00C0437D" w:rsidRPr="006047FF">
        <w:rPr>
          <w:rFonts w:ascii="Arial Unicode MS" w:eastAsia="Arial Unicode MS" w:hAnsi="Arial Unicode MS" w:cs="Arial Unicode MS"/>
          <w:sz w:val="24"/>
          <w:szCs w:val="24"/>
          <w:shd w:val="clear" w:color="auto" w:fill="FEFEFE"/>
        </w:rPr>
        <w:t>a</w:t>
      </w:r>
      <w:r w:rsidR="00070B9D" w:rsidRPr="00F935BC">
        <w:rPr>
          <w:rFonts w:ascii="Arial Unicode MS" w:eastAsia="Arial Unicode MS" w:hAnsi="Arial Unicode MS" w:cs="Arial Unicode MS"/>
          <w:sz w:val="24"/>
          <w:szCs w:val="24"/>
          <w:shd w:val="clear" w:color="auto" w:fill="FEFEFE"/>
        </w:rPr>
        <w:t xml:space="preserve"> prenotazione</w:t>
      </w:r>
      <w:r w:rsidR="009D430B" w:rsidRPr="00F935BC">
        <w:rPr>
          <w:rFonts w:ascii="Arial Unicode MS" w:eastAsia="Arial Unicode MS" w:hAnsi="Arial Unicode MS" w:cs="Arial Unicode MS"/>
          <w:sz w:val="24"/>
          <w:szCs w:val="24"/>
          <w:shd w:val="clear" w:color="auto" w:fill="FEFEFE"/>
        </w:rPr>
        <w:t xml:space="preserve"> e successiva consulenza vaccinale (utile a escludere eventuali controindicazioni come allergie, malattie importanti, stato di gravidanza e utilizzo di particolare medicinali che possono interferire con il vaccino)</w:t>
      </w:r>
      <w:r w:rsidR="00070B9D" w:rsidRPr="00F935BC">
        <w:rPr>
          <w:rFonts w:ascii="Arial Unicode MS" w:eastAsia="Arial Unicode MS" w:hAnsi="Arial Unicode MS" w:cs="Arial Unicode MS"/>
          <w:sz w:val="24"/>
          <w:szCs w:val="24"/>
          <w:shd w:val="clear" w:color="auto" w:fill="FEFEFE"/>
        </w:rPr>
        <w:t xml:space="preserve">, </w:t>
      </w:r>
      <w:r w:rsidRPr="00F935BC">
        <w:rPr>
          <w:rFonts w:ascii="Arial Unicode MS" w:eastAsia="Arial Unicode MS" w:hAnsi="Arial Unicode MS" w:cs="Arial Unicode MS"/>
          <w:sz w:val="24"/>
          <w:szCs w:val="24"/>
          <w:shd w:val="clear" w:color="auto" w:fill="FEFEFE"/>
        </w:rPr>
        <w:t>vaccinazioni di profilassi per i viaggi internazionali e altri tipi di vaccini consigliati.</w:t>
      </w:r>
      <w:r w:rsidR="008F2B5C">
        <w:rPr>
          <w:rFonts w:ascii="Arial Unicode MS" w:eastAsia="Arial Unicode MS" w:hAnsi="Arial Unicode MS" w:cs="Arial Unicode MS"/>
          <w:sz w:val="24"/>
          <w:szCs w:val="24"/>
          <w:shd w:val="clear" w:color="auto" w:fill="FEFEFE"/>
        </w:rPr>
        <w:t xml:space="preserve"> </w:t>
      </w:r>
      <w:r w:rsidR="00D101A8" w:rsidRPr="006047FF">
        <w:rPr>
          <w:rFonts w:ascii="Arial Unicode MS" w:eastAsia="Arial Unicode MS" w:hAnsi="Arial Unicode MS" w:cs="Arial Unicode MS"/>
          <w:b/>
          <w:sz w:val="24"/>
          <w:szCs w:val="24"/>
          <w:shd w:val="clear" w:color="auto" w:fill="FEFEFE"/>
        </w:rPr>
        <w:t>E’</w:t>
      </w:r>
      <w:r w:rsidR="00B03127" w:rsidRPr="006047FF">
        <w:rPr>
          <w:rFonts w:ascii="Arial Unicode MS" w:eastAsia="Arial Unicode MS" w:hAnsi="Arial Unicode MS" w:cs="Arial Unicode MS"/>
          <w:b/>
          <w:sz w:val="24"/>
          <w:szCs w:val="24"/>
          <w:shd w:val="clear" w:color="auto" w:fill="FEFEFE"/>
        </w:rPr>
        <w:t xml:space="preserve"> </w:t>
      </w:r>
      <w:r w:rsidR="008F2B5C" w:rsidRPr="006047FF">
        <w:rPr>
          <w:rFonts w:ascii="Arial Unicode MS" w:eastAsia="Arial Unicode MS" w:hAnsi="Arial Unicode MS" w:cs="Arial Unicode MS"/>
          <w:b/>
          <w:sz w:val="24"/>
          <w:szCs w:val="24"/>
          <w:shd w:val="clear" w:color="auto" w:fill="FEFEFE"/>
        </w:rPr>
        <w:t>inoltre possibile ricevere informazioni sui rischi per la salute presenti nei vari paesi e sui comportamenti corretti per prevenirli.</w:t>
      </w:r>
    </w:p>
    <w:p w:rsidR="001869E8" w:rsidRDefault="001869E8" w:rsidP="00070B9D">
      <w:pPr>
        <w:pStyle w:val="Paragrafoelenco"/>
        <w:spacing w:after="0" w:line="240" w:lineRule="auto"/>
        <w:ind w:left="0"/>
        <w:rPr>
          <w:rFonts w:ascii="Arial Unicode MS" w:eastAsia="Arial Unicode MS" w:hAnsi="Arial Unicode MS" w:cs="Arial Unicode MS"/>
          <w:sz w:val="26"/>
          <w:szCs w:val="26"/>
        </w:rPr>
      </w:pPr>
    </w:p>
    <w:p w:rsidR="009D430B" w:rsidRPr="00CA632D" w:rsidRDefault="009D430B" w:rsidP="0066205B">
      <w:pPr>
        <w:pStyle w:val="Paragrafoelenco"/>
        <w:numPr>
          <w:ilvl w:val="0"/>
          <w:numId w:val="3"/>
        </w:numPr>
        <w:spacing w:after="0" w:line="240" w:lineRule="auto"/>
        <w:jc w:val="center"/>
        <w:rPr>
          <w:rFonts w:ascii="Arial Unicode MS" w:eastAsia="Arial Unicode MS" w:hAnsi="Arial Unicode MS" w:cs="Arial Unicode MS"/>
          <w:b/>
          <w:color w:val="0070C0"/>
          <w:sz w:val="32"/>
          <w:szCs w:val="32"/>
          <w:u w:val="single"/>
        </w:rPr>
      </w:pPr>
      <w:r w:rsidRPr="00CA632D">
        <w:rPr>
          <w:rFonts w:ascii="Arial Unicode MS" w:eastAsia="Arial Unicode MS" w:hAnsi="Arial Unicode MS" w:cs="Arial Unicode MS"/>
          <w:b/>
          <w:color w:val="0070C0"/>
          <w:sz w:val="32"/>
          <w:szCs w:val="32"/>
          <w:u w:val="single"/>
        </w:rPr>
        <w:t>VACCINI PER VIAGGI INTERNAZIONALI</w:t>
      </w:r>
    </w:p>
    <w:p w:rsidR="001B7A33" w:rsidRDefault="001B7A33" w:rsidP="001B7A33">
      <w:pPr>
        <w:pStyle w:val="Paragrafoelenco"/>
        <w:spacing w:after="0" w:line="240" w:lineRule="auto"/>
        <w:rPr>
          <w:rFonts w:ascii="Arial Unicode MS" w:eastAsia="Arial Unicode MS" w:hAnsi="Arial Unicode MS" w:cs="Arial Unicode MS"/>
          <w:sz w:val="26"/>
          <w:szCs w:val="26"/>
        </w:rPr>
      </w:pPr>
      <w:bookmarkStart w:id="0" w:name="_GoBack"/>
      <w:bookmarkEnd w:id="0"/>
    </w:p>
    <w:p w:rsidR="009D430B" w:rsidRPr="001B7A33" w:rsidRDefault="009D430B" w:rsidP="001B7A33">
      <w:pPr>
        <w:pStyle w:val="Paragrafoelenco"/>
        <w:numPr>
          <w:ilvl w:val="0"/>
          <w:numId w:val="4"/>
        </w:numPr>
        <w:spacing w:after="0" w:line="240" w:lineRule="auto"/>
        <w:rPr>
          <w:rFonts w:ascii="Arial Unicode MS" w:eastAsia="Arial Unicode MS" w:hAnsi="Arial Unicode MS" w:cs="Arial Unicode MS"/>
          <w:b/>
          <w:i/>
          <w:color w:val="0070C0"/>
          <w:sz w:val="26"/>
          <w:szCs w:val="26"/>
        </w:rPr>
      </w:pPr>
      <w:r w:rsidRPr="001B7A33">
        <w:rPr>
          <w:rFonts w:ascii="Arial Unicode MS" w:eastAsia="Arial Unicode MS" w:hAnsi="Arial Unicode MS" w:cs="Arial Unicode MS"/>
          <w:b/>
          <w:i/>
          <w:color w:val="0070C0"/>
          <w:sz w:val="26"/>
          <w:szCs w:val="26"/>
        </w:rPr>
        <w:t>VAC</w:t>
      </w:r>
      <w:r w:rsidR="001B7A33">
        <w:rPr>
          <w:rFonts w:ascii="Arial Unicode MS" w:eastAsia="Arial Unicode MS" w:hAnsi="Arial Unicode MS" w:cs="Arial Unicode MS"/>
          <w:b/>
          <w:i/>
          <w:color w:val="0070C0"/>
          <w:sz w:val="26"/>
          <w:szCs w:val="26"/>
        </w:rPr>
        <w:t xml:space="preserve">CINO ANTI </w:t>
      </w:r>
      <w:r w:rsidRPr="001B7A33">
        <w:rPr>
          <w:rFonts w:ascii="Arial Unicode MS" w:eastAsia="Arial Unicode MS" w:hAnsi="Arial Unicode MS" w:cs="Arial Unicode MS"/>
          <w:b/>
          <w:i/>
          <w:color w:val="0070C0"/>
          <w:sz w:val="26"/>
          <w:szCs w:val="26"/>
        </w:rPr>
        <w:t>COLERA</w:t>
      </w:r>
    </w:p>
    <w:p w:rsidR="00B03127" w:rsidRPr="00B03127" w:rsidRDefault="00B03127" w:rsidP="00B03127">
      <w:pPr>
        <w:pStyle w:val="Paragrafoelenco"/>
        <w:ind w:left="1440"/>
        <w:rPr>
          <w:rFonts w:cstheme="minorHAnsi"/>
          <w:b/>
          <w:sz w:val="24"/>
          <w:szCs w:val="24"/>
        </w:rPr>
      </w:pPr>
      <w:r>
        <w:rPr>
          <w:rFonts w:cstheme="minorHAnsi"/>
          <w:b/>
          <w:sz w:val="24"/>
          <w:szCs w:val="24"/>
        </w:rPr>
        <w:t xml:space="preserve">         </w:t>
      </w:r>
    </w:p>
    <w:p w:rsidR="00B03127" w:rsidRPr="00B03127" w:rsidRDefault="00B03127" w:rsidP="00B03127">
      <w:pPr>
        <w:jc w:val="both"/>
        <w:rPr>
          <w:rFonts w:cs="Calibri"/>
          <w:sz w:val="24"/>
          <w:szCs w:val="24"/>
        </w:rPr>
      </w:pPr>
      <w:r w:rsidRPr="00B03127">
        <w:rPr>
          <w:rFonts w:cstheme="minorHAnsi"/>
          <w:sz w:val="24"/>
          <w:szCs w:val="24"/>
        </w:rPr>
        <w:t xml:space="preserve">Il colera è una malattia diarroica acuta a rapida disidratazione che è causata dall’infezione intestinale da tossine prodotte dal batterio </w:t>
      </w:r>
      <w:r w:rsidRPr="00B03127">
        <w:rPr>
          <w:rFonts w:cstheme="minorHAnsi"/>
          <w:i/>
          <w:sz w:val="24"/>
          <w:szCs w:val="24"/>
        </w:rPr>
        <w:t>Vibrio cholerae</w:t>
      </w:r>
      <w:r w:rsidRPr="00B03127">
        <w:rPr>
          <w:sz w:val="24"/>
          <w:szCs w:val="24"/>
        </w:rPr>
        <w:t>.</w:t>
      </w:r>
      <w:r w:rsidRPr="00B03127">
        <w:rPr>
          <w:rFonts w:cs="Calibri"/>
          <w:sz w:val="24"/>
          <w:szCs w:val="24"/>
        </w:rPr>
        <w:t xml:space="preserve"> </w:t>
      </w:r>
      <w:r w:rsidRPr="00B03127">
        <w:rPr>
          <w:rFonts w:cstheme="minorHAnsi"/>
          <w:sz w:val="24"/>
          <w:szCs w:val="24"/>
        </w:rPr>
        <w:t>È ancora un grave problema di salute pubblica in molti paesi del mondo dove è presente in forma endemica con periodiche riaccensioni epidemiche.</w:t>
      </w:r>
    </w:p>
    <w:p w:rsidR="00B03127" w:rsidRPr="00B03127" w:rsidRDefault="00B03127" w:rsidP="00B03127">
      <w:pPr>
        <w:autoSpaceDE w:val="0"/>
        <w:autoSpaceDN w:val="0"/>
        <w:adjustRightInd w:val="0"/>
        <w:spacing w:after="0" w:line="240" w:lineRule="auto"/>
        <w:jc w:val="both"/>
        <w:rPr>
          <w:rFonts w:cstheme="minorHAnsi"/>
          <w:sz w:val="24"/>
          <w:szCs w:val="24"/>
        </w:rPr>
      </w:pPr>
      <w:r w:rsidRPr="00B03127">
        <w:rPr>
          <w:rFonts w:cstheme="minorHAnsi"/>
          <w:sz w:val="24"/>
          <w:szCs w:val="24"/>
        </w:rPr>
        <w:t>E’ endemico in circa 50 paesi, principalmente dell’Africa e dell’Asia meridionale In queste aree è una malattia associata alla povertà. Nonostante solo una piccola parte dei casi vengano riportati ufficialmente il numero totale dei casi è stimato essere tra 1.5 e 4 milioni all’anno, con un numero di morti che oscilla tra 21.000 e 143.000.</w:t>
      </w:r>
    </w:p>
    <w:p w:rsidR="00B03127" w:rsidRPr="00B03127" w:rsidRDefault="00B03127" w:rsidP="00B03127">
      <w:pPr>
        <w:jc w:val="both"/>
        <w:rPr>
          <w:rFonts w:cstheme="minorHAnsi"/>
          <w:sz w:val="24"/>
          <w:szCs w:val="24"/>
        </w:rPr>
      </w:pPr>
      <w:r w:rsidRPr="00B03127">
        <w:rPr>
          <w:rFonts w:cstheme="minorHAnsi"/>
          <w:color w:val="000000"/>
          <w:sz w:val="24"/>
          <w:szCs w:val="24"/>
        </w:rPr>
        <w:t xml:space="preserve">Ai lavoratori </w:t>
      </w:r>
      <w:r>
        <w:rPr>
          <w:rFonts w:cstheme="minorHAnsi"/>
          <w:color w:val="000000"/>
          <w:sz w:val="24"/>
          <w:szCs w:val="24"/>
        </w:rPr>
        <w:t xml:space="preserve">ed ai turisti </w:t>
      </w:r>
      <w:r w:rsidRPr="00B03127">
        <w:rPr>
          <w:rFonts w:cstheme="minorHAnsi"/>
          <w:color w:val="000000"/>
          <w:sz w:val="24"/>
          <w:szCs w:val="24"/>
        </w:rPr>
        <w:t>che viaggiano nei paesi a rischio è raccomandata la vaccinazione.</w:t>
      </w:r>
    </w:p>
    <w:p w:rsidR="00B03127" w:rsidRPr="00A77AF9" w:rsidRDefault="00B03127" w:rsidP="00B03127">
      <w:pPr>
        <w:pStyle w:val="NormaleWeb"/>
        <w:kinsoku w:val="0"/>
        <w:overflowPunct w:val="0"/>
        <w:spacing w:before="0" w:beforeAutospacing="0" w:after="0" w:afterAutospacing="0"/>
        <w:jc w:val="both"/>
        <w:textAlignment w:val="baseline"/>
        <w:rPr>
          <w:rFonts w:asciiTheme="minorHAnsi" w:hAnsiTheme="minorHAnsi" w:cstheme="minorHAnsi"/>
        </w:rPr>
      </w:pPr>
      <w:r w:rsidRPr="00B03127">
        <w:rPr>
          <w:rFonts w:asciiTheme="minorHAnsi" w:hAnsiTheme="minorHAnsi" w:cstheme="minorHAnsi"/>
          <w:b/>
          <w:color w:val="000000"/>
        </w:rPr>
        <w:t>Il vaccino</w:t>
      </w:r>
      <w:r>
        <w:rPr>
          <w:rFonts w:asciiTheme="minorHAnsi" w:hAnsiTheme="minorHAnsi" w:cstheme="minorHAnsi"/>
          <w:color w:val="000000"/>
        </w:rPr>
        <w:t>: è attualmente disponibile un</w:t>
      </w:r>
      <w:r w:rsidRPr="00A77AF9">
        <w:rPr>
          <w:rFonts w:asciiTheme="minorHAnsi" w:hAnsiTheme="minorHAnsi" w:cstheme="minorHAnsi"/>
        </w:rPr>
        <w:t xml:space="preserve"> vaccino</w:t>
      </w:r>
      <w:r>
        <w:rPr>
          <w:rFonts w:asciiTheme="minorHAnsi" w:hAnsiTheme="minorHAnsi" w:cstheme="minorHAnsi"/>
        </w:rPr>
        <w:t xml:space="preserve"> </w:t>
      </w:r>
      <w:r>
        <w:rPr>
          <w:rFonts w:asciiTheme="minorHAnsi" w:eastAsia="MS PGothic" w:hAnsiTheme="minorHAnsi" w:cstheme="minorHAnsi"/>
          <w:color w:val="000000"/>
          <w:kern w:val="24"/>
        </w:rPr>
        <w:t>vivo attenuato che va assunto per via orale come sospensione in acqua. E ’</w:t>
      </w:r>
      <w:r w:rsidRPr="004F7C91">
        <w:rPr>
          <w:rFonts w:asciiTheme="minorHAnsi" w:hAnsiTheme="minorHAnsi" w:cstheme="minorHAnsi"/>
        </w:rPr>
        <w:t>necessario completare l’immunizzazione almeno un</w:t>
      </w:r>
      <w:r>
        <w:rPr>
          <w:rFonts w:asciiTheme="minorHAnsi" w:hAnsiTheme="minorHAnsi" w:cstheme="minorHAnsi"/>
        </w:rPr>
        <w:t>a</w:t>
      </w:r>
      <w:r w:rsidRPr="004F7C91">
        <w:rPr>
          <w:rFonts w:asciiTheme="minorHAnsi" w:hAnsiTheme="minorHAnsi" w:cstheme="minorHAnsi"/>
        </w:rPr>
        <w:t xml:space="preserve"> settimana prima dell’esposizione al rischio.</w:t>
      </w:r>
      <w:r>
        <w:rPr>
          <w:rFonts w:asciiTheme="minorHAnsi" w:hAnsiTheme="minorHAnsi" w:cstheme="minorHAnsi"/>
        </w:rPr>
        <w:t xml:space="preserve"> Il vaccino CVD 103-HgR è registrato per l’uso negli adulti e nei bambini a partire dai 2 anni di età. Si tratta di una monodose che conferisce elevata protezione almeno per 6 mesi.</w:t>
      </w:r>
    </w:p>
    <w:p w:rsidR="00B03127" w:rsidRPr="00B03127" w:rsidRDefault="00B03127" w:rsidP="00B03127">
      <w:pPr>
        <w:jc w:val="both"/>
        <w:rPr>
          <w:rFonts w:cs="Calibri"/>
          <w:sz w:val="24"/>
          <w:szCs w:val="24"/>
        </w:rPr>
      </w:pPr>
      <w:r w:rsidRPr="00B03127">
        <w:rPr>
          <w:sz w:val="24"/>
          <w:szCs w:val="24"/>
        </w:rPr>
        <w:t>Tutti coloro che, per motivi diversi, devono viaggiare verso paesi o aree dove il colera è ancora endemico devono essere consapevoli del rischio al quale vanno incontro e si devono rivolgersi prima del viaggio agli ambulatori per la Medicina dei Viaggiatori operativi in tutte le ASL.</w:t>
      </w:r>
    </w:p>
    <w:p w:rsidR="00B03127" w:rsidRDefault="00B03127" w:rsidP="00F935BC">
      <w:pPr>
        <w:pStyle w:val="Paragrafoelenco"/>
        <w:spacing w:after="0" w:line="240" w:lineRule="auto"/>
        <w:ind w:left="0"/>
        <w:jc w:val="both"/>
        <w:rPr>
          <w:rFonts w:ascii="Arial Unicode MS" w:eastAsia="Arial Unicode MS" w:hAnsi="Arial Unicode MS" w:cs="Arial Unicode MS"/>
          <w:shd w:val="clear" w:color="auto" w:fill="FFFFFF"/>
        </w:rPr>
      </w:pPr>
    </w:p>
    <w:p w:rsidR="004972CD" w:rsidRPr="0066205B" w:rsidRDefault="004972CD" w:rsidP="00236D83">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outlineLvl w:val="2"/>
        <w:rPr>
          <w:rFonts w:ascii="Source Sans Pro" w:eastAsia="Times New Roman" w:hAnsi="Source Sans Pro" w:cs="Times New Roman"/>
          <w:b/>
          <w:bCs/>
          <w:color w:val="0070C0"/>
          <w:sz w:val="27"/>
          <w:szCs w:val="27"/>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6205B">
        <w:rPr>
          <w:rFonts w:ascii="Source Sans Pro" w:eastAsia="Times New Roman" w:hAnsi="Source Sans Pro" w:cs="Times New Roman"/>
          <w:b/>
          <w:bCs/>
          <w:color w:val="0070C0"/>
          <w:sz w:val="27"/>
          <w:szCs w:val="27"/>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Indicazioni</w:t>
      </w:r>
    </w:p>
    <w:p w:rsidR="004972CD" w:rsidRPr="0066205B" w:rsidRDefault="004972CD" w:rsidP="00236D83">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outlineLvl w:val="2"/>
        <w:rPr>
          <w:rFonts w:ascii="Arial Unicode MS" w:eastAsia="Arial Unicode MS" w:hAnsi="Arial Unicode MS" w:cs="Arial Unicode MS"/>
          <w:b/>
          <w:color w:val="0070C0"/>
          <w:lang w:eastAsia="it-IT"/>
        </w:rPr>
      </w:pPr>
      <w:r w:rsidRPr="0066205B">
        <w:rPr>
          <w:rFonts w:ascii="Arial Unicode MS" w:eastAsia="Arial Unicode MS" w:hAnsi="Arial Unicode MS" w:cs="Arial Unicode MS"/>
          <w:b/>
          <w:color w:val="0070C0"/>
          <w:shd w:val="clear" w:color="auto" w:fill="FFFFFF"/>
          <w14:textOutline w14:w="5270" w14:cap="flat" w14:cmpd="sng" w14:algn="ctr">
            <w14:solidFill>
              <w14:schemeClr w14:val="accent1">
                <w14:shade w14:val="88000"/>
                <w14:satMod w14:val="110000"/>
              </w14:schemeClr>
            </w14:solidFill>
            <w14:prstDash w14:val="solid"/>
            <w14:round/>
          </w14:textOutline>
        </w:rPr>
        <w:t xml:space="preserve">La vaccinazione contro il colera è </w:t>
      </w:r>
      <w:r w:rsidRPr="0066205B">
        <w:rPr>
          <w:rFonts w:ascii="Arial Unicode MS" w:eastAsia="Arial Unicode MS" w:hAnsi="Arial Unicode MS" w:cs="Arial Unicode MS"/>
          <w:b/>
          <w:color w:val="0070C0"/>
          <w:u w:val="single"/>
          <w:shd w:val="clear" w:color="auto" w:fill="FFFFFF"/>
          <w14:textOutline w14:w="5270" w14:cap="flat" w14:cmpd="sng" w14:algn="ctr">
            <w14:solidFill>
              <w14:schemeClr w14:val="accent1">
                <w14:shade w14:val="88000"/>
                <w14:satMod w14:val="110000"/>
              </w14:schemeClr>
            </w14:solidFill>
            <w14:prstDash w14:val="solid"/>
            <w14:round/>
          </w14:textOutline>
        </w:rPr>
        <w:t>raccomandata</w:t>
      </w:r>
      <w:r w:rsidRPr="0066205B">
        <w:rPr>
          <w:rFonts w:ascii="Arial Unicode MS" w:eastAsia="Arial Unicode MS" w:hAnsi="Arial Unicode MS" w:cs="Arial Unicode MS"/>
          <w:b/>
          <w:color w:val="0070C0"/>
          <w:shd w:val="clear" w:color="auto" w:fill="FFFFFF"/>
          <w14:textOutline w14:w="5270" w14:cap="flat" w14:cmpd="sng" w14:algn="ctr">
            <w14:solidFill>
              <w14:schemeClr w14:val="accent1">
                <w14:shade w14:val="88000"/>
                <w14:satMod w14:val="110000"/>
              </w14:schemeClr>
            </w14:solidFill>
            <w14:prstDash w14:val="solid"/>
            <w14:round/>
          </w14:textOutline>
        </w:rPr>
        <w:t xml:space="preserve"> per i viaggiatori a rischio: lavoratori o operatori sanitari che si recano in zone colpite da disastri in aree endemiche e in zone di epidemia</w:t>
      </w:r>
      <w:r w:rsidRPr="0066205B">
        <w:rPr>
          <w:rFonts w:ascii="Helvetica" w:hAnsi="Helvetica"/>
          <w:b/>
          <w:color w:val="0070C0"/>
          <w:sz w:val="27"/>
          <w:szCs w:val="27"/>
          <w:shd w:val="clear" w:color="auto" w:fill="FFFFFF"/>
        </w:rPr>
        <w:t>.</w:t>
      </w:r>
    </w:p>
    <w:p w:rsidR="004972CD" w:rsidRDefault="004972CD" w:rsidP="009D430B">
      <w:pPr>
        <w:shd w:val="clear" w:color="auto" w:fill="FFFFFF"/>
        <w:spacing w:beforeAutospacing="1" w:after="0" w:afterAutospacing="1" w:line="240" w:lineRule="auto"/>
        <w:textAlignment w:val="baseline"/>
        <w:rPr>
          <w:rFonts w:ascii="Arial Unicode MS" w:eastAsia="Arial Unicode MS" w:hAnsi="Arial Unicode MS" w:cs="Arial Unicode MS"/>
          <w:lang w:eastAsia="it-IT"/>
        </w:rPr>
      </w:pPr>
    </w:p>
    <w:p w:rsidR="00236D83" w:rsidRDefault="00236D83" w:rsidP="009D430B">
      <w:pPr>
        <w:shd w:val="clear" w:color="auto" w:fill="FFFFFF"/>
        <w:spacing w:beforeAutospacing="1" w:after="0" w:afterAutospacing="1" w:line="240" w:lineRule="auto"/>
        <w:textAlignment w:val="baseline"/>
        <w:rPr>
          <w:rFonts w:ascii="Arial Unicode MS" w:eastAsia="Arial Unicode MS" w:hAnsi="Arial Unicode MS" w:cs="Arial Unicode MS"/>
          <w:lang w:eastAsia="it-IT"/>
        </w:rPr>
      </w:pPr>
    </w:p>
    <w:p w:rsidR="00364688" w:rsidRDefault="00364688" w:rsidP="009D430B">
      <w:pPr>
        <w:shd w:val="clear" w:color="auto" w:fill="FFFFFF"/>
        <w:spacing w:beforeAutospacing="1" w:after="0" w:afterAutospacing="1" w:line="240" w:lineRule="auto"/>
        <w:textAlignment w:val="baseline"/>
        <w:rPr>
          <w:rFonts w:ascii="Arial Unicode MS" w:eastAsia="Arial Unicode MS" w:hAnsi="Arial Unicode MS" w:cs="Arial Unicode MS"/>
          <w:lang w:eastAsia="it-IT"/>
        </w:rPr>
      </w:pPr>
    </w:p>
    <w:p w:rsidR="0066205B" w:rsidRPr="001B7A33" w:rsidRDefault="0066205B" w:rsidP="0066205B">
      <w:pPr>
        <w:pStyle w:val="Paragrafoelenco"/>
        <w:numPr>
          <w:ilvl w:val="0"/>
          <w:numId w:val="7"/>
        </w:numPr>
        <w:spacing w:after="0" w:line="240" w:lineRule="auto"/>
        <w:rPr>
          <w:rFonts w:ascii="Arial Unicode MS" w:eastAsia="Arial Unicode MS" w:hAnsi="Arial Unicode MS" w:cs="Arial Unicode MS"/>
          <w:b/>
          <w:i/>
          <w:color w:val="0070C0"/>
          <w:sz w:val="26"/>
          <w:szCs w:val="26"/>
        </w:rPr>
      </w:pPr>
      <w:r w:rsidRPr="001B7A33">
        <w:rPr>
          <w:rFonts w:ascii="Arial Unicode MS" w:eastAsia="Arial Unicode MS" w:hAnsi="Arial Unicode MS" w:cs="Arial Unicode MS"/>
          <w:b/>
          <w:i/>
          <w:color w:val="0070C0"/>
          <w:sz w:val="26"/>
          <w:szCs w:val="26"/>
        </w:rPr>
        <w:t>VAC</w:t>
      </w:r>
      <w:r>
        <w:rPr>
          <w:rFonts w:ascii="Arial Unicode MS" w:eastAsia="Arial Unicode MS" w:hAnsi="Arial Unicode MS" w:cs="Arial Unicode MS"/>
          <w:b/>
          <w:i/>
          <w:color w:val="0070C0"/>
          <w:sz w:val="26"/>
          <w:szCs w:val="26"/>
        </w:rPr>
        <w:t xml:space="preserve">CINO ANTI </w:t>
      </w:r>
      <w:r w:rsidR="00F46A13">
        <w:rPr>
          <w:rFonts w:ascii="Arial Unicode MS" w:eastAsia="Arial Unicode MS" w:hAnsi="Arial Unicode MS" w:cs="Arial Unicode MS"/>
          <w:b/>
          <w:i/>
          <w:color w:val="0070C0"/>
          <w:sz w:val="26"/>
          <w:szCs w:val="26"/>
        </w:rPr>
        <w:t>FEBBRE TIFOIDE</w:t>
      </w:r>
    </w:p>
    <w:p w:rsidR="0066205B" w:rsidRPr="0066205B" w:rsidRDefault="0066205B" w:rsidP="0066205B">
      <w:pPr>
        <w:spacing w:after="0" w:line="240" w:lineRule="auto"/>
        <w:rPr>
          <w:rFonts w:ascii="Arial Unicode MS" w:eastAsia="Arial Unicode MS" w:hAnsi="Arial Unicode MS" w:cs="Arial Unicode MS"/>
          <w:b/>
          <w:i/>
          <w:color w:val="0070C0"/>
          <w:sz w:val="26"/>
          <w:szCs w:val="26"/>
        </w:rPr>
      </w:pPr>
    </w:p>
    <w:p w:rsidR="009D430B" w:rsidRPr="0066205B" w:rsidRDefault="0066205B" w:rsidP="0066205B">
      <w:pPr>
        <w:pStyle w:val="Paragrafoelenco"/>
        <w:numPr>
          <w:ilvl w:val="0"/>
          <w:numId w:val="9"/>
        </w:numPr>
        <w:spacing w:after="0" w:line="240" w:lineRule="auto"/>
        <w:rPr>
          <w:rFonts w:ascii="Arial Unicode MS" w:eastAsia="Arial Unicode MS" w:hAnsi="Arial Unicode MS" w:cs="Arial Unicode MS"/>
          <w:b/>
          <w:i/>
          <w:color w:val="0070C0"/>
          <w:sz w:val="26"/>
          <w:szCs w:val="26"/>
        </w:rPr>
      </w:pPr>
      <w:r>
        <w:rPr>
          <w:rFonts w:ascii="Arial Unicode MS" w:eastAsia="Arial Unicode MS" w:hAnsi="Arial Unicode MS" w:cs="Arial Unicode MS"/>
          <w:b/>
          <w:i/>
          <w:color w:val="0070C0"/>
          <w:sz w:val="26"/>
          <w:szCs w:val="26"/>
        </w:rPr>
        <w:t>Iniettabile</w:t>
      </w:r>
    </w:p>
    <w:p w:rsidR="009D430B" w:rsidRDefault="004972CD" w:rsidP="00070B9D">
      <w:pPr>
        <w:pStyle w:val="Paragrafoelenco"/>
        <w:spacing w:after="0" w:line="240" w:lineRule="auto"/>
        <w:ind w:left="0"/>
        <w:rPr>
          <w:rFonts w:ascii="Arial Unicode MS" w:eastAsia="Arial Unicode MS" w:hAnsi="Arial Unicode MS" w:cs="Arial Unicode MS"/>
          <w:color w:val="19191A"/>
          <w:shd w:val="clear" w:color="auto" w:fill="FFFFFF"/>
        </w:rPr>
      </w:pPr>
      <w:r w:rsidRPr="004972CD">
        <w:rPr>
          <w:rFonts w:ascii="Arial Unicode MS" w:eastAsia="Arial Unicode MS" w:hAnsi="Arial Unicode MS" w:cs="Arial Unicode MS"/>
          <w:color w:val="19191A"/>
          <w:shd w:val="clear" w:color="auto" w:fill="FFFFFF"/>
        </w:rPr>
        <w:t>l vaccino, attualmente approvato dall’O.M.S. è costituito dal polisaccaride capsulare purificato Vi della Salmonella typhi. La sede è il deltoide destro o sinistro. Le norme di Sanità prevedono un’iniezione ogni 3 anni.</w:t>
      </w:r>
    </w:p>
    <w:p w:rsidR="0066205B" w:rsidRDefault="0066205B" w:rsidP="00070B9D">
      <w:pPr>
        <w:pStyle w:val="Paragrafoelenco"/>
        <w:spacing w:after="0" w:line="240" w:lineRule="auto"/>
        <w:ind w:left="0"/>
        <w:rPr>
          <w:rFonts w:ascii="Arial Unicode MS" w:eastAsia="Arial Unicode MS" w:hAnsi="Arial Unicode MS" w:cs="Arial Unicode MS"/>
          <w:color w:val="19191A"/>
          <w:shd w:val="clear" w:color="auto" w:fill="FFFFFF"/>
        </w:rPr>
      </w:pPr>
    </w:p>
    <w:p w:rsidR="009D430B" w:rsidRPr="004972CD" w:rsidRDefault="0066205B" w:rsidP="0066205B">
      <w:pPr>
        <w:pStyle w:val="Paragrafoelenco"/>
        <w:numPr>
          <w:ilvl w:val="0"/>
          <w:numId w:val="9"/>
        </w:numPr>
        <w:spacing w:after="0" w:line="240" w:lineRule="auto"/>
        <w:rPr>
          <w:rFonts w:ascii="Arial Unicode MS" w:eastAsia="Arial Unicode MS" w:hAnsi="Arial Unicode MS" w:cs="Arial Unicode MS"/>
          <w:b/>
          <w:i/>
          <w:color w:val="0070C0"/>
          <w:sz w:val="26"/>
          <w:szCs w:val="26"/>
        </w:rPr>
      </w:pPr>
      <w:r>
        <w:rPr>
          <w:rFonts w:ascii="Arial Unicode MS" w:eastAsia="Arial Unicode MS" w:hAnsi="Arial Unicode MS" w:cs="Arial Unicode MS"/>
          <w:b/>
          <w:i/>
          <w:color w:val="0070C0"/>
          <w:sz w:val="26"/>
          <w:szCs w:val="26"/>
        </w:rPr>
        <w:t>Orale</w:t>
      </w:r>
    </w:p>
    <w:p w:rsidR="004972CD" w:rsidRDefault="004972CD" w:rsidP="00070B9D">
      <w:pPr>
        <w:pStyle w:val="Paragrafoelenco"/>
        <w:spacing w:after="0" w:line="240" w:lineRule="auto"/>
        <w:ind w:left="0"/>
        <w:rPr>
          <w:rFonts w:ascii="Arial Unicode MS" w:eastAsia="Arial Unicode MS" w:hAnsi="Arial Unicode MS" w:cs="Arial Unicode MS"/>
          <w:color w:val="19191A"/>
          <w:shd w:val="clear" w:color="auto" w:fill="FFFFFF"/>
        </w:rPr>
      </w:pPr>
      <w:r w:rsidRPr="004972CD">
        <w:rPr>
          <w:rFonts w:ascii="Arial Unicode MS" w:eastAsia="Arial Unicode MS" w:hAnsi="Arial Unicode MS" w:cs="Arial Unicode MS"/>
          <w:color w:val="19191A"/>
          <w:shd w:val="clear" w:color="auto" w:fill="FFFFFF"/>
        </w:rPr>
        <w:t>Il vaccino, attualmente approvato dall’O.M.S. è costituito da S.typhi Ty 21a Berna viva, attenuata, liofilizzata, altamente immunogena e priva di potere patogeno. Il vaccino orale va somministrato nel corso di una settimana con un totale di tre capsule assunte a giorni alterni (1, 3, 5) con acqua o liquidi non caldi, un’ora prima dei pasti. Le norme di Sanità prevedono un richiamo ogni 3 anni.</w:t>
      </w:r>
    </w:p>
    <w:p w:rsidR="004972CD" w:rsidRDefault="004972CD" w:rsidP="00070B9D">
      <w:pPr>
        <w:pStyle w:val="Paragrafoelenco"/>
        <w:spacing w:after="0" w:line="240" w:lineRule="auto"/>
        <w:ind w:left="0"/>
        <w:rPr>
          <w:rFonts w:ascii="Arial Unicode MS" w:eastAsia="Arial Unicode MS" w:hAnsi="Arial Unicode MS" w:cs="Arial Unicode MS"/>
          <w:sz w:val="26"/>
          <w:szCs w:val="26"/>
        </w:rPr>
      </w:pPr>
    </w:p>
    <w:p w:rsidR="00236D83" w:rsidRPr="00236D83" w:rsidRDefault="00236D83" w:rsidP="00236D83">
      <w:pPr>
        <w:pStyle w:val="Paragrafoelenco"/>
        <w:pBdr>
          <w:top w:val="single" w:sz="4" w:space="1" w:color="auto"/>
          <w:left w:val="single" w:sz="4" w:space="4" w:color="auto"/>
          <w:bottom w:val="single" w:sz="4" w:space="1" w:color="auto"/>
          <w:right w:val="single" w:sz="4" w:space="4" w:color="auto"/>
        </w:pBdr>
        <w:spacing w:after="0" w:line="240" w:lineRule="auto"/>
        <w:ind w:left="0"/>
        <w:rPr>
          <w:rFonts w:ascii="Arial Unicode MS" w:eastAsia="Arial Unicode MS" w:hAnsi="Arial Unicode MS" w:cs="Arial Unicode MS"/>
          <w:b/>
          <w:color w:val="1C202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6D83">
        <w:rPr>
          <w:rFonts w:ascii="Source Sans Pro" w:eastAsia="Times New Roman" w:hAnsi="Source Sans Pro" w:cs="Times New Roman"/>
          <w:b/>
          <w:bCs/>
          <w:color w:val="0070C0"/>
          <w:sz w:val="27"/>
          <w:szCs w:val="27"/>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Indicazioni</w:t>
      </w:r>
      <w:r w:rsidRPr="00236D83">
        <w:rPr>
          <w:rFonts w:ascii="Arial Unicode MS" w:eastAsia="Arial Unicode MS" w:hAnsi="Arial Unicode MS" w:cs="Arial Unicode MS"/>
          <w:b/>
          <w:color w:val="1C202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236D83" w:rsidRPr="00236D83" w:rsidRDefault="00E20FCB" w:rsidP="00236D83">
      <w:pPr>
        <w:pStyle w:val="Paragrafoelenco"/>
        <w:pBdr>
          <w:top w:val="single" w:sz="4" w:space="1" w:color="auto"/>
          <w:left w:val="single" w:sz="4" w:space="4" w:color="auto"/>
          <w:bottom w:val="single" w:sz="4" w:space="1" w:color="auto"/>
          <w:right w:val="single" w:sz="4" w:space="4" w:color="auto"/>
        </w:pBdr>
        <w:spacing w:after="0" w:line="240" w:lineRule="auto"/>
        <w:ind w:left="0"/>
        <w:rPr>
          <w:rFonts w:ascii="Arial Unicode MS" w:eastAsia="Arial Unicode MS" w:hAnsi="Arial Unicode MS" w:cs="Arial Unicode MS"/>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Unicode MS" w:eastAsia="Arial Unicode MS" w:hAnsi="Arial Unicode MS" w:cs="Arial Unicode MS"/>
          <w:b/>
          <w:color w:val="1C2024"/>
          <w:u w:val="single"/>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Raccomandato</w:t>
      </w:r>
      <w:r w:rsidR="00236D83" w:rsidRPr="00236D83">
        <w:rPr>
          <w:rFonts w:ascii="Arial Unicode MS" w:eastAsia="Arial Unicode MS" w:hAnsi="Arial Unicode MS" w:cs="Arial Unicode MS"/>
          <w:b/>
          <w:color w:val="1C202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per i viaggiatori che si recano in aree endemiche, soprattutto quando la permanenza in tali aree è superiore a un mese o quando ci si reca in India o in zone con ceppi di </w:t>
      </w:r>
      <w:r w:rsidR="00236D83" w:rsidRPr="00236D83">
        <w:rPr>
          <w:rStyle w:val="Enfasicorsivo"/>
          <w:rFonts w:ascii="Arial Unicode MS" w:eastAsia="Arial Unicode MS" w:hAnsi="Arial Unicode MS" w:cs="Arial Unicode MS"/>
          <w:b/>
          <w:color w:val="1C202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Salmonella typhi</w:t>
      </w:r>
      <w:r w:rsidR="00236D83" w:rsidRPr="00236D83">
        <w:rPr>
          <w:rFonts w:ascii="Arial Unicode MS" w:eastAsia="Arial Unicode MS" w:hAnsi="Arial Unicode MS" w:cs="Arial Unicode MS"/>
          <w:b/>
          <w:color w:val="1C202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resistenti agli antibiotici (Vietnam, Tajikistan).</w:t>
      </w:r>
    </w:p>
    <w:p w:rsidR="00236D83" w:rsidRDefault="00236D83" w:rsidP="00070B9D">
      <w:pPr>
        <w:pStyle w:val="Paragrafoelenco"/>
        <w:spacing w:after="0" w:line="240" w:lineRule="auto"/>
        <w:ind w:left="0"/>
        <w:rPr>
          <w:rFonts w:ascii="Arial Unicode MS" w:eastAsia="Arial Unicode MS" w:hAnsi="Arial Unicode MS" w:cs="Arial Unicode MS"/>
          <w:sz w:val="26"/>
          <w:szCs w:val="26"/>
        </w:rPr>
      </w:pPr>
    </w:p>
    <w:p w:rsidR="0066205B" w:rsidRDefault="0066205B" w:rsidP="0066205B">
      <w:pPr>
        <w:pStyle w:val="Paragrafoelenco"/>
        <w:numPr>
          <w:ilvl w:val="0"/>
          <w:numId w:val="5"/>
        </w:numPr>
        <w:spacing w:after="0" w:line="240" w:lineRule="auto"/>
        <w:rPr>
          <w:rFonts w:ascii="Arial Unicode MS" w:eastAsia="Arial Unicode MS" w:hAnsi="Arial Unicode MS" w:cs="Arial Unicode MS"/>
          <w:b/>
          <w:i/>
          <w:color w:val="0070C0"/>
          <w:sz w:val="26"/>
          <w:szCs w:val="26"/>
        </w:rPr>
      </w:pPr>
      <w:r>
        <w:rPr>
          <w:rFonts w:ascii="Arial Unicode MS" w:eastAsia="Arial Unicode MS" w:hAnsi="Arial Unicode MS" w:cs="Arial Unicode MS"/>
          <w:b/>
          <w:i/>
          <w:color w:val="0070C0"/>
          <w:sz w:val="26"/>
          <w:szCs w:val="26"/>
        </w:rPr>
        <w:t>VACCINO ANTI-MENINGOCOCCO (A, C, W135,Y)</w:t>
      </w:r>
    </w:p>
    <w:p w:rsidR="0066205B" w:rsidRPr="0066205B" w:rsidRDefault="00236D83" w:rsidP="0066205B">
      <w:pPr>
        <w:shd w:val="clear" w:color="auto" w:fill="FFFFFF"/>
        <w:spacing w:after="188" w:line="240" w:lineRule="auto"/>
        <w:rPr>
          <w:rFonts w:ascii="Arial Unicode MS" w:eastAsia="Arial Unicode MS" w:hAnsi="Arial Unicode MS" w:cs="Arial Unicode MS"/>
          <w:color w:val="1C2024"/>
          <w:lang w:eastAsia="it-IT"/>
        </w:rPr>
      </w:pPr>
      <w:r>
        <w:rPr>
          <w:rFonts w:ascii="Arial Unicode MS" w:eastAsia="Arial Unicode MS" w:hAnsi="Arial Unicode MS" w:cs="Arial Unicode MS"/>
          <w:color w:val="1C2024"/>
          <w:lang w:eastAsia="it-IT"/>
        </w:rPr>
        <w:t>Sono disponibili d</w:t>
      </w:r>
      <w:r w:rsidR="0066205B" w:rsidRPr="0066205B">
        <w:rPr>
          <w:rFonts w:ascii="Arial Unicode MS" w:eastAsia="Arial Unicode MS" w:hAnsi="Arial Unicode MS" w:cs="Arial Unicode MS"/>
          <w:color w:val="1C2024"/>
          <w:lang w:eastAsia="it-IT"/>
        </w:rPr>
        <w:t>ue tipi di vaccino:</w:t>
      </w:r>
    </w:p>
    <w:p w:rsidR="0066205B" w:rsidRPr="0066205B" w:rsidRDefault="0066205B" w:rsidP="0066205B">
      <w:pPr>
        <w:numPr>
          <w:ilvl w:val="0"/>
          <w:numId w:val="10"/>
        </w:numPr>
        <w:shd w:val="clear" w:color="auto" w:fill="FFFFFF"/>
        <w:spacing w:before="100" w:beforeAutospacing="1" w:after="100" w:afterAutospacing="1" w:line="240" w:lineRule="auto"/>
        <w:rPr>
          <w:rFonts w:ascii="Arial Unicode MS" w:eastAsia="Arial Unicode MS" w:hAnsi="Arial Unicode MS" w:cs="Arial Unicode MS"/>
          <w:color w:val="1C2024"/>
          <w:lang w:eastAsia="it-IT"/>
        </w:rPr>
      </w:pPr>
      <w:r w:rsidRPr="0066205B">
        <w:rPr>
          <w:rFonts w:ascii="Arial Unicode MS" w:eastAsia="Arial Unicode MS" w:hAnsi="Arial Unicode MS" w:cs="Arial Unicode MS"/>
          <w:color w:val="1C2024"/>
          <w:lang w:eastAsia="it-IT"/>
        </w:rPr>
        <w:t>Vaccino polisaccaridico A, C, W135 e Y capsulare batterico purificato somministrato per via sottocutanea in un’unica dose</w:t>
      </w:r>
    </w:p>
    <w:p w:rsidR="0066205B" w:rsidRDefault="0066205B" w:rsidP="0066205B">
      <w:pPr>
        <w:numPr>
          <w:ilvl w:val="0"/>
          <w:numId w:val="10"/>
        </w:numPr>
        <w:shd w:val="clear" w:color="auto" w:fill="FFFFFF"/>
        <w:spacing w:before="100" w:beforeAutospacing="1" w:after="100" w:afterAutospacing="1" w:line="240" w:lineRule="auto"/>
        <w:rPr>
          <w:rFonts w:ascii="Arial Unicode MS" w:eastAsia="Arial Unicode MS" w:hAnsi="Arial Unicode MS" w:cs="Arial Unicode MS"/>
          <w:color w:val="1C2024"/>
          <w:lang w:eastAsia="it-IT"/>
        </w:rPr>
      </w:pPr>
      <w:r w:rsidRPr="0066205B">
        <w:rPr>
          <w:rFonts w:ascii="Arial Unicode MS" w:eastAsia="Arial Unicode MS" w:hAnsi="Arial Unicode MS" w:cs="Arial Unicode MS"/>
          <w:color w:val="1C2024"/>
          <w:lang w:eastAsia="it-IT"/>
        </w:rPr>
        <w:t>Vaccino coniugato contro A, C, W135 e Y somministrato per via intramuscolare in singola dose.</w:t>
      </w:r>
    </w:p>
    <w:p w:rsidR="00236D83" w:rsidRPr="009D430B" w:rsidRDefault="00236D83" w:rsidP="00236D83">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outlineLvl w:val="2"/>
        <w:rPr>
          <w:rFonts w:ascii="Source Sans Pro" w:eastAsia="Times New Roman" w:hAnsi="Source Sans Pro" w:cs="Times New Roman"/>
          <w:b/>
          <w:bCs/>
          <w:color w:val="0070C0"/>
          <w:sz w:val="27"/>
          <w:szCs w:val="27"/>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6D83">
        <w:rPr>
          <w:rFonts w:ascii="Source Sans Pro" w:eastAsia="Times New Roman" w:hAnsi="Source Sans Pro" w:cs="Times New Roman"/>
          <w:b/>
          <w:bCs/>
          <w:color w:val="0070C0"/>
          <w:sz w:val="27"/>
          <w:szCs w:val="27"/>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Indicazioni</w:t>
      </w:r>
    </w:p>
    <w:p w:rsidR="0066205B" w:rsidRPr="00236D83" w:rsidRDefault="00236D83" w:rsidP="00236D83">
      <w:pPr>
        <w:pStyle w:val="Paragrafoelenco"/>
        <w:pBdr>
          <w:top w:val="single" w:sz="4" w:space="1" w:color="auto"/>
          <w:left w:val="single" w:sz="4" w:space="4" w:color="auto"/>
          <w:bottom w:val="single" w:sz="4" w:space="1" w:color="auto"/>
          <w:right w:val="single" w:sz="4" w:space="4" w:color="auto"/>
        </w:pBdr>
        <w:spacing w:after="0" w:line="240" w:lineRule="auto"/>
        <w:ind w:left="0"/>
        <w:rPr>
          <w:rFonts w:ascii="Arial Unicode MS" w:eastAsia="Arial Unicode MS" w:hAnsi="Arial Unicode MS" w:cs="Arial Unicode MS"/>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6D83">
        <w:rPr>
          <w:rFonts w:ascii="Arial Unicode MS" w:eastAsia="Arial Unicode MS" w:hAnsi="Arial Unicode MS" w:cs="Arial Unicode MS"/>
          <w:b/>
          <w:color w:val="1C2024"/>
          <w:u w:val="single"/>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Raccomandat</w:t>
      </w:r>
      <w:r w:rsidR="00E20FCB" w:rsidRPr="00E20FCB">
        <w:rPr>
          <w:rFonts w:ascii="Arial Unicode MS" w:eastAsia="Arial Unicode MS" w:hAnsi="Arial Unicode MS" w:cs="Arial Unicode MS"/>
          <w:b/>
          <w:color w:val="1C2024"/>
          <w:u w:val="single"/>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Pr="00236D83">
        <w:rPr>
          <w:rFonts w:ascii="Arial Unicode MS" w:eastAsia="Arial Unicode MS" w:hAnsi="Arial Unicode MS" w:cs="Arial Unicode MS"/>
          <w:b/>
          <w:color w:val="1C202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per tutti i viaggiatori che si recano in paesi della cintura subsahariana, soprattutto coloro che permangono per tempi lunghi a stretto contatto con la popolazione locale, o in aree con epidemie in atto. Inoltre la vaccinazione è </w:t>
      </w:r>
      <w:r w:rsidRPr="00236D83">
        <w:rPr>
          <w:rFonts w:ascii="Arial Unicode MS" w:eastAsia="Arial Unicode MS" w:hAnsi="Arial Unicode MS" w:cs="Arial Unicode MS"/>
          <w:b/>
          <w:color w:val="1C2024"/>
          <w:u w:val="single"/>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obbligatoria </w:t>
      </w:r>
      <w:r w:rsidRPr="00236D83">
        <w:rPr>
          <w:rFonts w:ascii="Arial Unicode MS" w:eastAsia="Arial Unicode MS" w:hAnsi="Arial Unicode MS" w:cs="Arial Unicode MS"/>
          <w:b/>
          <w:color w:val="1C202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 tutti i viaggiatori che si recano in pellegrinaggio a La Mecca (come richiesto dall’Arabia Saudita).</w:t>
      </w:r>
    </w:p>
    <w:p w:rsidR="0066205B" w:rsidRDefault="0066205B" w:rsidP="00070B9D">
      <w:pPr>
        <w:pStyle w:val="Paragrafoelenco"/>
        <w:spacing w:after="0" w:line="240" w:lineRule="auto"/>
        <w:ind w:left="0"/>
        <w:rPr>
          <w:rFonts w:ascii="Arial Unicode MS" w:eastAsia="Arial Unicode MS" w:hAnsi="Arial Unicode MS" w:cs="Arial Unicode MS"/>
          <w:sz w:val="26"/>
          <w:szCs w:val="26"/>
        </w:rPr>
      </w:pPr>
    </w:p>
    <w:p w:rsidR="00236D83" w:rsidRDefault="00236D83" w:rsidP="00070B9D">
      <w:pPr>
        <w:pStyle w:val="Paragrafoelenco"/>
        <w:spacing w:after="0" w:line="240" w:lineRule="auto"/>
        <w:ind w:left="0"/>
        <w:rPr>
          <w:rFonts w:ascii="Arial Unicode MS" w:eastAsia="Arial Unicode MS" w:hAnsi="Arial Unicode MS" w:cs="Arial Unicode MS"/>
          <w:sz w:val="26"/>
          <w:szCs w:val="26"/>
        </w:rPr>
      </w:pPr>
    </w:p>
    <w:p w:rsidR="00236D83" w:rsidRDefault="00236D83" w:rsidP="00070B9D">
      <w:pPr>
        <w:pStyle w:val="Paragrafoelenco"/>
        <w:spacing w:after="0" w:line="240" w:lineRule="auto"/>
        <w:ind w:left="0"/>
        <w:rPr>
          <w:rFonts w:ascii="Arial Unicode MS" w:eastAsia="Arial Unicode MS" w:hAnsi="Arial Unicode MS" w:cs="Arial Unicode MS"/>
          <w:sz w:val="26"/>
          <w:szCs w:val="26"/>
        </w:rPr>
      </w:pPr>
    </w:p>
    <w:p w:rsidR="00236D83" w:rsidRPr="004972CD" w:rsidRDefault="00236D83" w:rsidP="00070B9D">
      <w:pPr>
        <w:pStyle w:val="Paragrafoelenco"/>
        <w:spacing w:after="0" w:line="240" w:lineRule="auto"/>
        <w:ind w:left="0"/>
        <w:rPr>
          <w:rFonts w:ascii="Arial Unicode MS" w:eastAsia="Arial Unicode MS" w:hAnsi="Arial Unicode MS" w:cs="Arial Unicode MS"/>
          <w:sz w:val="26"/>
          <w:szCs w:val="26"/>
        </w:rPr>
      </w:pPr>
    </w:p>
    <w:p w:rsidR="009D430B" w:rsidRPr="001B7A33" w:rsidRDefault="001B7A33" w:rsidP="001B7A33">
      <w:pPr>
        <w:pStyle w:val="Paragrafoelenco"/>
        <w:numPr>
          <w:ilvl w:val="0"/>
          <w:numId w:val="5"/>
        </w:numPr>
        <w:spacing w:after="0" w:line="240" w:lineRule="auto"/>
        <w:rPr>
          <w:rFonts w:ascii="Arial Unicode MS" w:eastAsia="Arial Unicode MS" w:hAnsi="Arial Unicode MS" w:cs="Arial Unicode MS"/>
          <w:b/>
          <w:i/>
          <w:color w:val="0070C0"/>
          <w:sz w:val="26"/>
          <w:szCs w:val="26"/>
        </w:rPr>
      </w:pPr>
      <w:r w:rsidRPr="001B7A33">
        <w:rPr>
          <w:rFonts w:ascii="Arial Unicode MS" w:eastAsia="Arial Unicode MS" w:hAnsi="Arial Unicode MS" w:cs="Arial Unicode MS"/>
          <w:b/>
          <w:i/>
          <w:color w:val="0070C0"/>
          <w:sz w:val="26"/>
          <w:szCs w:val="26"/>
        </w:rPr>
        <w:t>VACCINO ANTI</w:t>
      </w:r>
      <w:r>
        <w:rPr>
          <w:rFonts w:ascii="Arial Unicode MS" w:eastAsia="Arial Unicode MS" w:hAnsi="Arial Unicode MS" w:cs="Arial Unicode MS"/>
          <w:b/>
          <w:i/>
          <w:color w:val="0070C0"/>
          <w:sz w:val="26"/>
          <w:szCs w:val="26"/>
        </w:rPr>
        <w:t xml:space="preserve"> </w:t>
      </w:r>
      <w:r w:rsidR="009D430B" w:rsidRPr="001B7A33">
        <w:rPr>
          <w:rFonts w:ascii="Arial Unicode MS" w:eastAsia="Arial Unicode MS" w:hAnsi="Arial Unicode MS" w:cs="Arial Unicode MS"/>
          <w:b/>
          <w:i/>
          <w:color w:val="0070C0"/>
          <w:sz w:val="26"/>
          <w:szCs w:val="26"/>
        </w:rPr>
        <w:t>RABBIA</w:t>
      </w:r>
    </w:p>
    <w:p w:rsidR="001B7A33" w:rsidRPr="001B7A33" w:rsidRDefault="001B7A33" w:rsidP="00F935BC">
      <w:pPr>
        <w:pStyle w:val="Paragrafoelenco"/>
        <w:spacing w:after="0" w:line="240" w:lineRule="auto"/>
        <w:ind w:left="0"/>
        <w:jc w:val="both"/>
        <w:rPr>
          <w:rFonts w:ascii="Arial Unicode MS" w:eastAsia="Arial Unicode MS" w:hAnsi="Arial Unicode MS" w:cs="Arial Unicode MS"/>
          <w:shd w:val="clear" w:color="auto" w:fill="FFFFFF"/>
        </w:rPr>
      </w:pPr>
      <w:r w:rsidRPr="001B7A33">
        <w:rPr>
          <w:rFonts w:ascii="Arial Unicode MS" w:eastAsia="Arial Unicode MS" w:hAnsi="Arial Unicode MS" w:cs="Arial Unicode MS"/>
          <w:shd w:val="clear" w:color="auto" w:fill="FFFFFF"/>
        </w:rPr>
        <w:t>Il </w:t>
      </w:r>
      <w:r w:rsidRPr="001B7A33">
        <w:rPr>
          <w:rStyle w:val="Enfasigrassetto"/>
          <w:rFonts w:ascii="Arial Unicode MS" w:eastAsia="Arial Unicode MS" w:hAnsi="Arial Unicode MS" w:cs="Arial Unicode MS"/>
          <w:bdr w:val="none" w:sz="0" w:space="0" w:color="auto" w:frame="1"/>
          <w:shd w:val="clear" w:color="auto" w:fill="FFFFFF"/>
        </w:rPr>
        <w:t>vaccino anti</w:t>
      </w:r>
      <w:r w:rsidR="008F2B5C" w:rsidRPr="008F2B5C">
        <w:rPr>
          <w:rStyle w:val="Enfasigrassetto"/>
          <w:rFonts w:ascii="Arial Unicode MS" w:eastAsia="Arial Unicode MS" w:hAnsi="Arial Unicode MS" w:cs="Arial Unicode MS"/>
          <w:color w:val="FF0000"/>
          <w:bdr w:val="none" w:sz="0" w:space="0" w:color="auto" w:frame="1"/>
          <w:shd w:val="clear" w:color="auto" w:fill="FFFFFF"/>
        </w:rPr>
        <w:t>-</w:t>
      </w:r>
      <w:r w:rsidRPr="001B7A33">
        <w:rPr>
          <w:rStyle w:val="Enfasigrassetto"/>
          <w:rFonts w:ascii="Arial Unicode MS" w:eastAsia="Arial Unicode MS" w:hAnsi="Arial Unicode MS" w:cs="Arial Unicode MS"/>
          <w:bdr w:val="none" w:sz="0" w:space="0" w:color="auto" w:frame="1"/>
          <w:shd w:val="clear" w:color="auto" w:fill="FFFFFF"/>
        </w:rPr>
        <w:t>rabbia</w:t>
      </w:r>
      <w:r w:rsidRPr="001B7A33">
        <w:rPr>
          <w:rFonts w:ascii="Arial Unicode MS" w:eastAsia="Arial Unicode MS" w:hAnsi="Arial Unicode MS" w:cs="Arial Unicode MS"/>
          <w:shd w:val="clear" w:color="auto" w:fill="FFFFFF"/>
        </w:rPr>
        <w:t> conferisce elevata efficacia protettiva contro la </w:t>
      </w:r>
      <w:r w:rsidRPr="001B7A33">
        <w:rPr>
          <w:rStyle w:val="Enfasigrassetto"/>
          <w:rFonts w:ascii="Arial Unicode MS" w:eastAsia="Arial Unicode MS" w:hAnsi="Arial Unicode MS" w:cs="Arial Unicode MS"/>
          <w:bdr w:val="none" w:sz="0" w:space="0" w:color="auto" w:frame="1"/>
          <w:shd w:val="clear" w:color="auto" w:fill="FFFFFF"/>
        </w:rPr>
        <w:t>rabbia</w:t>
      </w:r>
      <w:r w:rsidRPr="001B7A33">
        <w:rPr>
          <w:rFonts w:ascii="Arial Unicode MS" w:eastAsia="Arial Unicode MS" w:hAnsi="Arial Unicode MS" w:cs="Arial Unicode MS"/>
          <w:shd w:val="clear" w:color="auto" w:fill="FFFFFF"/>
        </w:rPr>
        <w:t>, una malattia virale che causa l'infiammazione acuta del </w:t>
      </w:r>
      <w:r w:rsidRPr="001B7A33">
        <w:rPr>
          <w:rStyle w:val="Enfasigrassetto"/>
          <w:rFonts w:ascii="Arial Unicode MS" w:eastAsia="Arial Unicode MS" w:hAnsi="Arial Unicode MS" w:cs="Arial Unicode MS"/>
          <w:bdr w:val="none" w:sz="0" w:space="0" w:color="auto" w:frame="1"/>
          <w:shd w:val="clear" w:color="auto" w:fill="FFFFFF"/>
        </w:rPr>
        <w:t>cervello</w:t>
      </w:r>
      <w:r w:rsidRPr="001B7A33">
        <w:rPr>
          <w:rFonts w:ascii="Arial Unicode MS" w:eastAsia="Arial Unicode MS" w:hAnsi="Arial Unicode MS" w:cs="Arial Unicode MS"/>
          <w:shd w:val="clear" w:color="auto" w:fill="FFFFFF"/>
        </w:rPr>
        <w:t> negli esseri umani e in altri animali a sangue caldo. I primi sintomi possono includere febbre e prurito nel sito di esposizione. Questi sintomi sono seguiti da uno o più dei seguenti segni: movimenti violenti, emozioni incontrollate, paura dell'acqua, incapacità di muovere parti del corpo, confusione e perdita di coscienza. Una volta che i sintomi compaiono, quasi sempre la malattia si conclude nel </w:t>
      </w:r>
      <w:r w:rsidRPr="001B7A33">
        <w:rPr>
          <w:rStyle w:val="Enfasigrassetto"/>
          <w:rFonts w:ascii="Arial Unicode MS" w:eastAsia="Arial Unicode MS" w:hAnsi="Arial Unicode MS" w:cs="Arial Unicode MS"/>
          <w:bdr w:val="none" w:sz="0" w:space="0" w:color="auto" w:frame="1"/>
          <w:shd w:val="clear" w:color="auto" w:fill="FFFFFF"/>
        </w:rPr>
        <w:t>decesso</w:t>
      </w:r>
      <w:r w:rsidRPr="001B7A33">
        <w:rPr>
          <w:rFonts w:ascii="Arial Unicode MS" w:eastAsia="Arial Unicode MS" w:hAnsi="Arial Unicode MS" w:cs="Arial Unicode MS"/>
          <w:shd w:val="clear" w:color="auto" w:fill="FFFFFF"/>
        </w:rPr>
        <w:t>.</w:t>
      </w:r>
    </w:p>
    <w:p w:rsidR="001B7A33" w:rsidRDefault="00E20FCB" w:rsidP="00070B9D">
      <w:pPr>
        <w:pStyle w:val="Paragrafoelenco"/>
        <w:spacing w:after="0" w:line="240" w:lineRule="auto"/>
        <w:ind w:left="0"/>
        <w:rPr>
          <w:rFonts w:ascii="Source Sans Pro" w:hAnsi="Source Sans Pro"/>
          <w:shd w:val="clear" w:color="auto" w:fill="FFFFFF"/>
        </w:rPr>
      </w:pPr>
      <w:r>
        <w:rPr>
          <w:rFonts w:ascii="Arial Unicode MS" w:eastAsia="Arial Unicode MS" w:hAnsi="Arial Unicode MS" w:cs="Arial Unicode MS"/>
          <w:shd w:val="clear" w:color="auto" w:fill="FFFFFF"/>
        </w:rPr>
        <w:t>Il</w:t>
      </w:r>
      <w:r w:rsidR="001B7A33" w:rsidRPr="001B7A33">
        <w:rPr>
          <w:rFonts w:ascii="Arial Unicode MS" w:eastAsia="Arial Unicode MS" w:hAnsi="Arial Unicode MS" w:cs="Arial Unicode MS"/>
          <w:shd w:val="clear" w:color="auto" w:fill="FFFFFF"/>
        </w:rPr>
        <w:t xml:space="preserve"> vaccino antirabbico è una preparazione sterile contenente virus della rabbia inattivato ottenuto a partire dalla materia cerebrale di coniglio o di ovino, da colture di cellule di embrione di pollo o di cellule umane diploidi.</w:t>
      </w:r>
    </w:p>
    <w:p w:rsidR="001B7A33" w:rsidRPr="00213D2D" w:rsidRDefault="001B7A33" w:rsidP="001B7A33">
      <w:pPr>
        <w:shd w:val="clear" w:color="auto" w:fill="FFFFFF"/>
        <w:spacing w:before="100" w:beforeAutospacing="1" w:after="100" w:afterAutospacing="1" w:line="240" w:lineRule="auto"/>
        <w:textAlignment w:val="baseline"/>
        <w:outlineLvl w:val="2"/>
        <w:rPr>
          <w:rFonts w:ascii="Source Sans Pro" w:eastAsia="Times New Roman" w:hAnsi="Source Sans Pro" w:cs="Times New Roman"/>
          <w:b/>
          <w:bCs/>
          <w:color w:val="0070C0"/>
          <w:sz w:val="27"/>
          <w:szCs w:val="27"/>
          <w:lang w:eastAsia="it-IT"/>
        </w:rPr>
      </w:pPr>
      <w:r w:rsidRPr="00213D2D">
        <w:rPr>
          <w:rFonts w:ascii="Source Sans Pro" w:eastAsia="Times New Roman" w:hAnsi="Source Sans Pro" w:cs="Times New Roman"/>
          <w:b/>
          <w:bCs/>
          <w:color w:val="0070C0"/>
          <w:sz w:val="27"/>
          <w:szCs w:val="27"/>
          <w:lang w:eastAsia="it-IT"/>
        </w:rPr>
        <w:t>Sommini</w:t>
      </w:r>
      <w:r w:rsidR="00F935BC" w:rsidRPr="00213D2D">
        <w:rPr>
          <w:rFonts w:ascii="Source Sans Pro" w:eastAsia="Times New Roman" w:hAnsi="Source Sans Pro" w:cs="Times New Roman"/>
          <w:b/>
          <w:bCs/>
          <w:color w:val="4472C4" w:themeColor="accent5"/>
          <w:sz w:val="27"/>
          <w:szCs w:val="27"/>
          <w:lang w:eastAsia="it-IT"/>
        </w:rPr>
        <w:t>s</w:t>
      </w:r>
      <w:r w:rsidRPr="00213D2D">
        <w:rPr>
          <w:rFonts w:ascii="Source Sans Pro" w:eastAsia="Times New Roman" w:hAnsi="Source Sans Pro" w:cs="Times New Roman"/>
          <w:b/>
          <w:bCs/>
          <w:color w:val="0070C0"/>
          <w:sz w:val="27"/>
          <w:szCs w:val="27"/>
          <w:lang w:eastAsia="it-IT"/>
        </w:rPr>
        <w:t>trazione</w:t>
      </w:r>
    </w:p>
    <w:p w:rsidR="001B7A33" w:rsidRPr="001B7A33" w:rsidRDefault="001B7A33" w:rsidP="00070B9D">
      <w:pPr>
        <w:pStyle w:val="Paragrafoelenco"/>
        <w:spacing w:after="0" w:line="240" w:lineRule="auto"/>
        <w:ind w:left="0"/>
        <w:rPr>
          <w:rFonts w:ascii="Arial Unicode MS" w:eastAsia="Arial Unicode MS" w:hAnsi="Arial Unicode MS" w:cs="Arial Unicode MS"/>
          <w:shd w:val="clear" w:color="auto" w:fill="FFFFFF"/>
        </w:rPr>
      </w:pPr>
      <w:r w:rsidRPr="001B7A33">
        <w:rPr>
          <w:rStyle w:val="Enfasigrassetto"/>
          <w:rFonts w:ascii="Arial Unicode MS" w:eastAsia="Arial Unicode MS" w:hAnsi="Arial Unicode MS" w:cs="Arial Unicode MS"/>
          <w:bdr w:val="none" w:sz="0" w:space="0" w:color="auto" w:frame="1"/>
          <w:shd w:val="clear" w:color="auto" w:fill="FFFFFF"/>
        </w:rPr>
        <w:t>Vaccino a scopo preventivo</w:t>
      </w:r>
      <w:r w:rsidRPr="001B7A33">
        <w:rPr>
          <w:rFonts w:ascii="Arial Unicode MS" w:eastAsia="Arial Unicode MS" w:hAnsi="Arial Unicode MS" w:cs="Arial Unicode MS"/>
          <w:shd w:val="clear" w:color="auto" w:fill="FFFFFF"/>
        </w:rPr>
        <w:t>: l'immunità viene acquisita dopo iniezione di </w:t>
      </w:r>
      <w:r w:rsidRPr="001B7A33">
        <w:rPr>
          <w:rStyle w:val="Enfasigrassetto"/>
          <w:rFonts w:ascii="Arial Unicode MS" w:eastAsia="Arial Unicode MS" w:hAnsi="Arial Unicode MS" w:cs="Arial Unicode MS"/>
          <w:bdr w:val="none" w:sz="0" w:space="0" w:color="auto" w:frame="1"/>
          <w:shd w:val="clear" w:color="auto" w:fill="FFFFFF"/>
        </w:rPr>
        <w:t>2 dosi </w:t>
      </w:r>
      <w:r w:rsidRPr="001B7A33">
        <w:rPr>
          <w:rFonts w:ascii="Arial Unicode MS" w:eastAsia="Arial Unicode MS" w:hAnsi="Arial Unicode MS" w:cs="Arial Unicode MS"/>
          <w:shd w:val="clear" w:color="auto" w:fill="FFFFFF"/>
        </w:rPr>
        <w:t>somministrate alla distanza di 1 mese l'una dall'altra. Esiste un protocollo di immunizzazione che prevede l'iniezione di 3 dosi il giorno 0, 7 e 21. Per i soggetti che si espongono a rischio in modo regolare e continuativo lo stato di immunità può essere mantenuto con una iniezione di richiamo dopo 1 anno e successivamente ad intervalli di 3-5 anni.</w:t>
      </w:r>
    </w:p>
    <w:p w:rsidR="001B7A33" w:rsidRPr="001B7A33" w:rsidRDefault="001B7A33" w:rsidP="00070B9D">
      <w:pPr>
        <w:pStyle w:val="Paragrafoelenco"/>
        <w:spacing w:after="0" w:line="240" w:lineRule="auto"/>
        <w:ind w:left="0"/>
        <w:rPr>
          <w:rFonts w:ascii="Arial Unicode MS" w:eastAsia="Arial Unicode MS" w:hAnsi="Arial Unicode MS" w:cs="Arial Unicode MS"/>
          <w:shd w:val="clear" w:color="auto" w:fill="FFFFFF"/>
        </w:rPr>
      </w:pPr>
    </w:p>
    <w:p w:rsidR="004814F1" w:rsidRDefault="001B7A33" w:rsidP="00070B9D">
      <w:pPr>
        <w:pStyle w:val="Paragrafoelenco"/>
        <w:spacing w:after="0" w:line="240" w:lineRule="auto"/>
        <w:ind w:left="0"/>
        <w:rPr>
          <w:rFonts w:ascii="Arial Unicode MS" w:eastAsia="Arial Unicode MS" w:hAnsi="Arial Unicode MS" w:cs="Arial Unicode MS"/>
          <w:shd w:val="clear" w:color="auto" w:fill="FFFFFF"/>
        </w:rPr>
      </w:pPr>
      <w:r w:rsidRPr="00213D2D">
        <w:rPr>
          <w:rStyle w:val="Enfasigrassetto"/>
          <w:rFonts w:ascii="Arial Unicode MS" w:eastAsia="Arial Unicode MS" w:hAnsi="Arial Unicode MS" w:cs="Arial Unicode MS"/>
          <w:bdr w:val="none" w:sz="0" w:space="0" w:color="auto" w:frame="1"/>
          <w:shd w:val="clear" w:color="auto" w:fill="FFFFFF"/>
        </w:rPr>
        <w:t xml:space="preserve">Vaccino </w:t>
      </w:r>
      <w:r w:rsidR="00F935BC" w:rsidRPr="00213D2D">
        <w:rPr>
          <w:rStyle w:val="Enfasigrassetto"/>
          <w:rFonts w:ascii="Arial Unicode MS" w:eastAsia="Arial Unicode MS" w:hAnsi="Arial Unicode MS" w:cs="Arial Unicode MS"/>
          <w:bdr w:val="none" w:sz="0" w:space="0" w:color="auto" w:frame="1"/>
          <w:shd w:val="clear" w:color="auto" w:fill="FFFFFF"/>
        </w:rPr>
        <w:t xml:space="preserve">post-esposizione </w:t>
      </w:r>
      <w:r w:rsidR="00F935BC">
        <w:rPr>
          <w:rStyle w:val="Enfasigrassetto"/>
          <w:rFonts w:ascii="Arial Unicode MS" w:eastAsia="Arial Unicode MS" w:hAnsi="Arial Unicode MS" w:cs="Arial Unicode MS"/>
          <w:bdr w:val="none" w:sz="0" w:space="0" w:color="auto" w:frame="1"/>
          <w:shd w:val="clear" w:color="auto" w:fill="FFFFFF"/>
        </w:rPr>
        <w:t>(</w:t>
      </w:r>
      <w:r w:rsidRPr="001B7A33">
        <w:rPr>
          <w:rStyle w:val="Enfasigrassetto"/>
          <w:rFonts w:ascii="Arial Unicode MS" w:eastAsia="Arial Unicode MS" w:hAnsi="Arial Unicode MS" w:cs="Arial Unicode MS"/>
          <w:bdr w:val="none" w:sz="0" w:space="0" w:color="auto" w:frame="1"/>
          <w:shd w:val="clear" w:color="auto" w:fill="FFFFFF"/>
        </w:rPr>
        <w:t>a scopo curativo</w:t>
      </w:r>
      <w:r w:rsidR="00F935BC">
        <w:rPr>
          <w:rStyle w:val="Enfasigrassetto"/>
          <w:rFonts w:ascii="Arial Unicode MS" w:eastAsia="Arial Unicode MS" w:hAnsi="Arial Unicode MS" w:cs="Arial Unicode MS"/>
          <w:bdr w:val="none" w:sz="0" w:space="0" w:color="auto" w:frame="1"/>
          <w:shd w:val="clear" w:color="auto" w:fill="FFFFFF"/>
        </w:rPr>
        <w:t>)</w:t>
      </w:r>
      <w:r w:rsidR="00213D2D">
        <w:rPr>
          <w:rFonts w:ascii="Arial Unicode MS" w:eastAsia="Arial Unicode MS" w:hAnsi="Arial Unicode MS" w:cs="Arial Unicode MS"/>
          <w:shd w:val="clear" w:color="auto" w:fill="FFFFFF"/>
        </w:rPr>
        <w:t xml:space="preserve">: prevede una serie di </w:t>
      </w:r>
      <w:r w:rsidRPr="001B7A33">
        <w:rPr>
          <w:rFonts w:ascii="Arial Unicode MS" w:eastAsia="Arial Unicode MS" w:hAnsi="Arial Unicode MS" w:cs="Arial Unicode MS"/>
          <w:shd w:val="clear" w:color="auto" w:fill="FFFFFF"/>
        </w:rPr>
        <w:t>iniezioni, di cui la prima al giorno 0, somministrata </w:t>
      </w:r>
      <w:r w:rsidRPr="001B7A33">
        <w:rPr>
          <w:rStyle w:val="Enfasigrassetto"/>
          <w:rFonts w:ascii="Arial Unicode MS" w:eastAsia="Arial Unicode MS" w:hAnsi="Arial Unicode MS" w:cs="Arial Unicode MS"/>
          <w:bdr w:val="none" w:sz="0" w:space="0" w:color="auto" w:frame="1"/>
          <w:shd w:val="clear" w:color="auto" w:fill="FFFFFF"/>
        </w:rPr>
        <w:t>appena possibile dopo il contatto sospetto</w:t>
      </w:r>
      <w:r w:rsidRPr="001B7A33">
        <w:rPr>
          <w:rFonts w:ascii="Arial Unicode MS" w:eastAsia="Arial Unicode MS" w:hAnsi="Arial Unicode MS" w:cs="Arial Unicode MS"/>
          <w:shd w:val="clear" w:color="auto" w:fill="FFFFFF"/>
        </w:rPr>
        <w:t xml:space="preserve">. </w:t>
      </w:r>
    </w:p>
    <w:p w:rsidR="00213D2D" w:rsidRDefault="00213D2D" w:rsidP="00070B9D">
      <w:pPr>
        <w:pStyle w:val="Paragrafoelenco"/>
        <w:spacing w:after="0" w:line="240" w:lineRule="auto"/>
        <w:ind w:left="0"/>
        <w:rPr>
          <w:rFonts w:ascii="Arial Unicode MS" w:eastAsia="Arial Unicode MS" w:hAnsi="Arial Unicode MS" w:cs="Arial Unicode MS"/>
          <w:sz w:val="26"/>
          <w:szCs w:val="26"/>
        </w:rPr>
      </w:pPr>
    </w:p>
    <w:p w:rsidR="0066205B" w:rsidRPr="009D430B" w:rsidRDefault="0066205B" w:rsidP="00236D83">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outlineLvl w:val="2"/>
        <w:rPr>
          <w:rFonts w:ascii="Arial Unicode MS" w:eastAsia="Arial Unicode MS" w:hAnsi="Arial Unicode MS" w:cs="Arial Unicode MS"/>
          <w:b/>
          <w:bCs/>
          <w:color w:val="0070C0"/>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6205B">
        <w:rPr>
          <w:rFonts w:ascii="Arial Unicode MS" w:eastAsia="Arial Unicode MS" w:hAnsi="Arial Unicode MS" w:cs="Arial Unicode MS"/>
          <w:b/>
          <w:bCs/>
          <w:color w:val="0070C0"/>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Indicazioni</w:t>
      </w:r>
    </w:p>
    <w:p w:rsidR="0066205B" w:rsidRPr="0066205B" w:rsidRDefault="00E20FCB" w:rsidP="00236D83">
      <w:pPr>
        <w:pStyle w:val="Paragrafoelenco"/>
        <w:pBdr>
          <w:top w:val="single" w:sz="4" w:space="1" w:color="auto"/>
          <w:left w:val="single" w:sz="4" w:space="4" w:color="auto"/>
          <w:bottom w:val="single" w:sz="4" w:space="1" w:color="auto"/>
          <w:right w:val="single" w:sz="4" w:space="4" w:color="auto"/>
        </w:pBdr>
        <w:spacing w:after="0" w:line="240" w:lineRule="auto"/>
        <w:ind w:left="0"/>
        <w:rPr>
          <w:rFonts w:ascii="Arial Unicode MS" w:eastAsia="Arial Unicode MS" w:hAnsi="Arial Unicode MS" w:cs="Arial Unicode MS"/>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Unicode MS" w:eastAsia="Arial Unicode MS" w:hAnsi="Arial Unicode MS" w:cs="Arial Unicode MS"/>
          <w:b/>
          <w:color w:val="1C2024"/>
          <w:u w:val="single"/>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Raccomandato</w:t>
      </w:r>
      <w:r w:rsidR="0066205B" w:rsidRPr="0066205B">
        <w:rPr>
          <w:rFonts w:ascii="Arial Unicode MS" w:eastAsia="Arial Unicode MS" w:hAnsi="Arial Unicode MS" w:cs="Arial Unicode MS"/>
          <w:b/>
          <w:color w:val="1C202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per tutti i viaggiatori diretti in aree endemiche di Asia, Africa e America Latina che presentino un significativo e prevedibile rischio di esposizione alla rabbia (viaggiatori coinvolti in attività che potrebbero portarli a diretto contatto con cani, pipistrelli e animali selvatici).</w:t>
      </w:r>
    </w:p>
    <w:p w:rsidR="004972CD" w:rsidRDefault="004972CD" w:rsidP="00070B9D">
      <w:pPr>
        <w:pStyle w:val="Paragrafoelenco"/>
        <w:spacing w:after="0" w:line="240" w:lineRule="auto"/>
        <w:ind w:left="0"/>
        <w:rPr>
          <w:rFonts w:ascii="Arial Unicode MS" w:eastAsia="Arial Unicode MS" w:hAnsi="Arial Unicode MS" w:cs="Arial Unicode MS"/>
          <w:sz w:val="26"/>
          <w:szCs w:val="26"/>
        </w:rPr>
      </w:pPr>
    </w:p>
    <w:p w:rsidR="00236D83" w:rsidRDefault="00236D83" w:rsidP="00070B9D">
      <w:pPr>
        <w:pStyle w:val="Paragrafoelenco"/>
        <w:spacing w:after="0" w:line="240" w:lineRule="auto"/>
        <w:ind w:left="0"/>
        <w:rPr>
          <w:rFonts w:ascii="Arial Unicode MS" w:eastAsia="Arial Unicode MS" w:hAnsi="Arial Unicode MS" w:cs="Arial Unicode MS"/>
          <w:sz w:val="26"/>
          <w:szCs w:val="26"/>
        </w:rPr>
      </w:pPr>
    </w:p>
    <w:p w:rsidR="00236D83" w:rsidRDefault="00236D83" w:rsidP="00070B9D">
      <w:pPr>
        <w:pStyle w:val="Paragrafoelenco"/>
        <w:spacing w:after="0" w:line="240" w:lineRule="auto"/>
        <w:ind w:left="0"/>
        <w:rPr>
          <w:rFonts w:ascii="Arial Unicode MS" w:eastAsia="Arial Unicode MS" w:hAnsi="Arial Unicode MS" w:cs="Arial Unicode MS"/>
          <w:sz w:val="26"/>
          <w:szCs w:val="26"/>
        </w:rPr>
      </w:pPr>
    </w:p>
    <w:p w:rsidR="00236D83" w:rsidRDefault="00236D83" w:rsidP="00070B9D">
      <w:pPr>
        <w:pStyle w:val="Paragrafoelenco"/>
        <w:spacing w:after="0" w:line="240" w:lineRule="auto"/>
        <w:ind w:left="0"/>
        <w:rPr>
          <w:rFonts w:ascii="Arial Unicode MS" w:eastAsia="Arial Unicode MS" w:hAnsi="Arial Unicode MS" w:cs="Arial Unicode MS"/>
          <w:sz w:val="26"/>
          <w:szCs w:val="26"/>
        </w:rPr>
      </w:pPr>
    </w:p>
    <w:p w:rsidR="00236D83" w:rsidRDefault="00236D83" w:rsidP="00070B9D">
      <w:pPr>
        <w:pStyle w:val="Paragrafoelenco"/>
        <w:spacing w:after="0" w:line="240" w:lineRule="auto"/>
        <w:ind w:left="0"/>
        <w:rPr>
          <w:rFonts w:ascii="Arial Unicode MS" w:eastAsia="Arial Unicode MS" w:hAnsi="Arial Unicode MS" w:cs="Arial Unicode MS"/>
          <w:sz w:val="26"/>
          <w:szCs w:val="26"/>
        </w:rPr>
      </w:pPr>
    </w:p>
    <w:p w:rsidR="00236D83" w:rsidRDefault="00236D83" w:rsidP="00070B9D">
      <w:pPr>
        <w:pStyle w:val="Paragrafoelenco"/>
        <w:spacing w:after="0" w:line="240" w:lineRule="auto"/>
        <w:ind w:left="0"/>
        <w:rPr>
          <w:rFonts w:ascii="Arial Unicode MS" w:eastAsia="Arial Unicode MS" w:hAnsi="Arial Unicode MS" w:cs="Arial Unicode MS"/>
          <w:sz w:val="26"/>
          <w:szCs w:val="26"/>
        </w:rPr>
      </w:pPr>
    </w:p>
    <w:p w:rsidR="00236D83" w:rsidRPr="001B7A33" w:rsidRDefault="00236D83" w:rsidP="00070B9D">
      <w:pPr>
        <w:pStyle w:val="Paragrafoelenco"/>
        <w:spacing w:after="0" w:line="240" w:lineRule="auto"/>
        <w:ind w:left="0"/>
        <w:rPr>
          <w:rFonts w:ascii="Arial Unicode MS" w:eastAsia="Arial Unicode MS" w:hAnsi="Arial Unicode MS" w:cs="Arial Unicode MS"/>
          <w:sz w:val="26"/>
          <w:szCs w:val="26"/>
        </w:rPr>
      </w:pPr>
    </w:p>
    <w:p w:rsidR="009D430B" w:rsidRPr="001B7A33" w:rsidRDefault="004972CD" w:rsidP="001B7A33">
      <w:pPr>
        <w:pStyle w:val="Paragrafoelenco"/>
        <w:numPr>
          <w:ilvl w:val="0"/>
          <w:numId w:val="6"/>
        </w:numPr>
        <w:spacing w:after="0" w:line="240" w:lineRule="auto"/>
        <w:rPr>
          <w:rFonts w:ascii="Arial Unicode MS" w:eastAsia="Arial Unicode MS" w:hAnsi="Arial Unicode MS" w:cs="Arial Unicode MS"/>
          <w:b/>
          <w:i/>
          <w:color w:val="0070C0"/>
          <w:sz w:val="26"/>
          <w:szCs w:val="26"/>
        </w:rPr>
      </w:pPr>
      <w:r>
        <w:rPr>
          <w:rFonts w:ascii="Arial Unicode MS" w:eastAsia="Arial Unicode MS" w:hAnsi="Arial Unicode MS" w:cs="Arial Unicode MS"/>
          <w:b/>
          <w:i/>
          <w:color w:val="0070C0"/>
          <w:sz w:val="26"/>
          <w:szCs w:val="26"/>
        </w:rPr>
        <w:t xml:space="preserve">VACCINO </w:t>
      </w:r>
      <w:r w:rsidR="001B7A33" w:rsidRPr="001B7A33">
        <w:rPr>
          <w:rFonts w:ascii="Arial Unicode MS" w:eastAsia="Arial Unicode MS" w:hAnsi="Arial Unicode MS" w:cs="Arial Unicode MS"/>
          <w:b/>
          <w:i/>
          <w:color w:val="0070C0"/>
          <w:sz w:val="26"/>
          <w:szCs w:val="26"/>
        </w:rPr>
        <w:t xml:space="preserve">ANTI </w:t>
      </w:r>
      <w:r w:rsidR="009D430B" w:rsidRPr="001B7A33">
        <w:rPr>
          <w:rFonts w:ascii="Arial Unicode MS" w:eastAsia="Arial Unicode MS" w:hAnsi="Arial Unicode MS" w:cs="Arial Unicode MS"/>
          <w:b/>
          <w:i/>
          <w:color w:val="0070C0"/>
          <w:sz w:val="26"/>
          <w:szCs w:val="26"/>
        </w:rPr>
        <w:t>FEBBRE GIALLA</w:t>
      </w:r>
    </w:p>
    <w:p w:rsidR="009D430B" w:rsidRDefault="001B7A33" w:rsidP="00F935BC">
      <w:pPr>
        <w:pStyle w:val="Paragrafoelenco"/>
        <w:spacing w:after="0" w:line="240" w:lineRule="auto"/>
        <w:ind w:left="0"/>
        <w:jc w:val="both"/>
        <w:rPr>
          <w:rFonts w:ascii="Arial Unicode MS" w:eastAsia="Arial Unicode MS" w:hAnsi="Arial Unicode MS" w:cs="Arial Unicode MS"/>
          <w:shd w:val="clear" w:color="auto" w:fill="FFFFFF"/>
        </w:rPr>
      </w:pPr>
      <w:r w:rsidRPr="001B7A33">
        <w:rPr>
          <w:rFonts w:ascii="Arial Unicode MS" w:eastAsia="Arial Unicode MS" w:hAnsi="Arial Unicode MS" w:cs="Arial Unicode MS"/>
          <w:shd w:val="clear" w:color="auto" w:fill="FFFFFF"/>
        </w:rPr>
        <w:t>Il </w:t>
      </w:r>
      <w:r w:rsidRPr="001B7A33">
        <w:rPr>
          <w:rStyle w:val="Enfasigrassetto"/>
          <w:rFonts w:ascii="Arial Unicode MS" w:eastAsia="Arial Unicode MS" w:hAnsi="Arial Unicode MS" w:cs="Arial Unicode MS"/>
          <w:bdr w:val="none" w:sz="0" w:space="0" w:color="auto" w:frame="1"/>
          <w:shd w:val="clear" w:color="auto" w:fill="FFFFFF"/>
        </w:rPr>
        <w:t>vaccino anti febbre gialla</w:t>
      </w:r>
      <w:r w:rsidRPr="001B7A33">
        <w:rPr>
          <w:rFonts w:ascii="Arial Unicode MS" w:eastAsia="Arial Unicode MS" w:hAnsi="Arial Unicode MS" w:cs="Arial Unicode MS"/>
          <w:shd w:val="clear" w:color="auto" w:fill="FFFFFF"/>
        </w:rPr>
        <w:t xml:space="preserve"> è un vaccino che conferisce protezione contro </w:t>
      </w:r>
      <w:r w:rsidR="00F935BC" w:rsidRPr="00213D2D">
        <w:rPr>
          <w:rFonts w:ascii="Arial Unicode MS" w:eastAsia="Arial Unicode MS" w:hAnsi="Arial Unicode MS" w:cs="Arial Unicode MS"/>
          <w:shd w:val="clear" w:color="auto" w:fill="FFFFFF"/>
        </w:rPr>
        <w:t>una grave malattia infettiva</w:t>
      </w:r>
      <w:r w:rsidRPr="00213D2D">
        <w:rPr>
          <w:rFonts w:ascii="Arial Unicode MS" w:eastAsia="Arial Unicode MS" w:hAnsi="Arial Unicode MS" w:cs="Arial Unicode MS"/>
          <w:shd w:val="clear" w:color="auto" w:fill="FFFFFF"/>
        </w:rPr>
        <w:t>, c</w:t>
      </w:r>
      <w:r w:rsidRPr="001B7A33">
        <w:rPr>
          <w:rFonts w:ascii="Arial Unicode MS" w:eastAsia="Arial Unicode MS" w:hAnsi="Arial Unicode MS" w:cs="Arial Unicode MS"/>
          <w:shd w:val="clear" w:color="auto" w:fill="FFFFFF"/>
        </w:rPr>
        <w:t>he è causata da un virus trasmesso dalle zanzare del genere “Aedes” che pungono durante il giorno. Si tratta di zanzare che vivono sia nelle foreste dove infettano le scimmie, e l'uomo è una vittima occasionale, sia nelle città e negli altri ambienti dove invece trasmettono l'infezione da uomo a uomo. La malattia compare dopo 3/6 giorni con sintomi simili a quelli dell'influenza. Nei casi più gravi si ha epatite (colorazione gialla della cute e mucose, da cui deriva il nome della malattia) ed emorragie con rischio di morte.</w:t>
      </w:r>
    </w:p>
    <w:p w:rsidR="001B7A33" w:rsidRPr="009D430B" w:rsidRDefault="001B7A33" w:rsidP="001B7A33">
      <w:pPr>
        <w:shd w:val="clear" w:color="auto" w:fill="FFFFFF"/>
        <w:spacing w:before="100" w:beforeAutospacing="1" w:after="100" w:afterAutospacing="1" w:line="240" w:lineRule="auto"/>
        <w:textAlignment w:val="baseline"/>
        <w:outlineLvl w:val="2"/>
        <w:rPr>
          <w:rFonts w:ascii="Source Sans Pro" w:eastAsia="Times New Roman" w:hAnsi="Source Sans Pro" w:cs="Times New Roman"/>
          <w:b/>
          <w:bCs/>
          <w:color w:val="0070C0"/>
          <w:sz w:val="27"/>
          <w:szCs w:val="27"/>
          <w:lang w:eastAsia="it-IT"/>
        </w:rPr>
      </w:pPr>
      <w:r w:rsidRPr="001B7A33">
        <w:rPr>
          <w:rFonts w:ascii="Source Sans Pro" w:eastAsia="Times New Roman" w:hAnsi="Source Sans Pro" w:cs="Times New Roman"/>
          <w:b/>
          <w:bCs/>
          <w:color w:val="0070C0"/>
          <w:sz w:val="27"/>
          <w:szCs w:val="27"/>
          <w:lang w:eastAsia="it-IT"/>
        </w:rPr>
        <w:t>Sommini</w:t>
      </w:r>
      <w:r w:rsidR="00F935BC" w:rsidRPr="00213D2D">
        <w:rPr>
          <w:rFonts w:ascii="Source Sans Pro" w:eastAsia="Times New Roman" w:hAnsi="Source Sans Pro" w:cs="Times New Roman"/>
          <w:b/>
          <w:bCs/>
          <w:color w:val="4472C4" w:themeColor="accent5"/>
          <w:sz w:val="27"/>
          <w:szCs w:val="27"/>
          <w:lang w:eastAsia="it-IT"/>
        </w:rPr>
        <w:t>s</w:t>
      </w:r>
      <w:r w:rsidRPr="001B7A33">
        <w:rPr>
          <w:rFonts w:ascii="Source Sans Pro" w:eastAsia="Times New Roman" w:hAnsi="Source Sans Pro" w:cs="Times New Roman"/>
          <w:b/>
          <w:bCs/>
          <w:color w:val="0070C0"/>
          <w:sz w:val="27"/>
          <w:szCs w:val="27"/>
          <w:lang w:eastAsia="it-IT"/>
        </w:rPr>
        <w:t>trazione</w:t>
      </w:r>
    </w:p>
    <w:p w:rsidR="001B7A33" w:rsidRPr="001B7A33" w:rsidRDefault="001B7A33" w:rsidP="00F935BC">
      <w:pPr>
        <w:pStyle w:val="Paragrafoelenco"/>
        <w:spacing w:after="0" w:line="240" w:lineRule="auto"/>
        <w:ind w:left="0"/>
        <w:jc w:val="both"/>
        <w:rPr>
          <w:rFonts w:ascii="Arial Unicode MS" w:eastAsia="Arial Unicode MS" w:hAnsi="Arial Unicode MS" w:cs="Arial Unicode MS"/>
          <w:shd w:val="clear" w:color="auto" w:fill="FFFFFF"/>
        </w:rPr>
      </w:pPr>
      <w:r w:rsidRPr="001B7A33">
        <w:rPr>
          <w:rFonts w:ascii="Arial Unicode MS" w:eastAsia="Arial Unicode MS" w:hAnsi="Arial Unicode MS" w:cs="Arial Unicode MS"/>
          <w:shd w:val="clear" w:color="auto" w:fill="FFFFFF"/>
        </w:rPr>
        <w:t xml:space="preserve">Il vaccino si somministra per via sottocutanea in un'unica soluzione </w:t>
      </w:r>
      <w:r w:rsidRPr="00213D2D">
        <w:rPr>
          <w:rFonts w:ascii="Arial Unicode MS" w:eastAsia="Arial Unicode MS" w:hAnsi="Arial Unicode MS" w:cs="Arial Unicode MS"/>
          <w:shd w:val="clear" w:color="auto" w:fill="FFFFFF"/>
        </w:rPr>
        <w:t xml:space="preserve">che </w:t>
      </w:r>
      <w:r w:rsidR="00F935BC" w:rsidRPr="00213D2D">
        <w:rPr>
          <w:rFonts w:ascii="Arial Unicode MS" w:eastAsia="Arial Unicode MS" w:hAnsi="Arial Unicode MS" w:cs="Arial Unicode MS"/>
          <w:shd w:val="clear" w:color="auto" w:fill="FFFFFF"/>
        </w:rPr>
        <w:t>protegge</w:t>
      </w:r>
      <w:r w:rsidR="00213D2D" w:rsidRPr="00213D2D">
        <w:rPr>
          <w:rFonts w:ascii="Arial Unicode MS" w:eastAsia="Arial Unicode MS" w:hAnsi="Arial Unicode MS" w:cs="Arial Unicode MS"/>
          <w:shd w:val="clear" w:color="auto" w:fill="FFFFFF"/>
        </w:rPr>
        <w:t xml:space="preserve"> </w:t>
      </w:r>
      <w:r w:rsidRPr="001B7A33">
        <w:rPr>
          <w:rFonts w:ascii="Arial Unicode MS" w:eastAsia="Arial Unicode MS" w:hAnsi="Arial Unicode MS" w:cs="Arial Unicode MS"/>
          <w:shd w:val="clear" w:color="auto" w:fill="FFFFFF"/>
        </w:rPr>
        <w:t xml:space="preserve">per tutta la vita: la copertura parte dal 10° giorno che segue la vaccinazione. La vaccinazione, che deve essere registrata su un Certificato di Vaccinazione, è raccomandata a tutti i viaggiatori maggiori dei 9 mesi di età nelle aree dove c'è evidenza di trasmissione persistente o periodica </w:t>
      </w:r>
      <w:r w:rsidR="007D3A32">
        <w:rPr>
          <w:rFonts w:ascii="Arial Unicode MS" w:eastAsia="Arial Unicode MS" w:hAnsi="Arial Unicode MS" w:cs="Arial Unicode MS"/>
          <w:shd w:val="clear" w:color="auto" w:fill="FFFFFF"/>
        </w:rPr>
        <w:t>del virus della febbre gialla</w:t>
      </w:r>
      <w:r w:rsidRPr="001B7A33">
        <w:rPr>
          <w:rFonts w:ascii="Arial Unicode MS" w:eastAsia="Arial Unicode MS" w:hAnsi="Arial Unicode MS" w:cs="Arial Unicode MS"/>
          <w:shd w:val="clear" w:color="auto" w:fill="FFFFFF"/>
        </w:rPr>
        <w:t>. La sola controindicazione al suo uso, a parte le allergie reali alle proteine dell'uovo, è l'immunodeficienza cellulare. Non va somministrato durante la gravidanza.</w:t>
      </w:r>
    </w:p>
    <w:p w:rsidR="001B7A33" w:rsidRDefault="001B7A33" w:rsidP="00070B9D">
      <w:pPr>
        <w:pStyle w:val="Paragrafoelenco"/>
        <w:spacing w:after="0" w:line="240" w:lineRule="auto"/>
        <w:ind w:left="0"/>
        <w:rPr>
          <w:rFonts w:ascii="Arial Unicode MS" w:eastAsia="Arial Unicode MS" w:hAnsi="Arial Unicode MS" w:cs="Arial Unicode MS"/>
          <w:sz w:val="26"/>
          <w:szCs w:val="26"/>
        </w:rPr>
      </w:pPr>
    </w:p>
    <w:p w:rsidR="004972CD" w:rsidRPr="009D430B" w:rsidRDefault="004972CD" w:rsidP="004972C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textAlignment w:val="baseline"/>
        <w:outlineLvl w:val="2"/>
        <w:rPr>
          <w:rFonts w:ascii="Source Sans Pro" w:eastAsia="Times New Roman" w:hAnsi="Source Sans Pro" w:cs="Times New Roman"/>
          <w:b/>
          <w:bCs/>
          <w:color w:val="0070C0"/>
          <w:sz w:val="27"/>
          <w:szCs w:val="27"/>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6205B">
        <w:rPr>
          <w:rFonts w:ascii="Source Sans Pro" w:eastAsia="Times New Roman" w:hAnsi="Source Sans Pro" w:cs="Times New Roman"/>
          <w:b/>
          <w:bCs/>
          <w:color w:val="0070C0"/>
          <w:sz w:val="27"/>
          <w:szCs w:val="27"/>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Indicazioni</w:t>
      </w:r>
    </w:p>
    <w:p w:rsidR="004972CD" w:rsidRPr="004972CD" w:rsidRDefault="004972CD" w:rsidP="004972CD">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88" w:afterAutospacing="0"/>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6205B">
        <w:rPr>
          <w:rFonts w:ascii="Arial Unicode MS" w:eastAsia="Arial Unicode MS" w:hAnsi="Arial Unicode MS" w:cs="Arial Unicode MS"/>
          <w:b/>
          <w:color w:val="1C2024"/>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Raccomandata</w:t>
      </w:r>
      <w:r w:rsidRPr="004972CD">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tutti i viaggiatori diretti nei Paesi dell’Africa centrale, occidentale e orientale e del Sud America in cui la malattia è endemica. In alcuni paesi vige l’obbligo, dettato dal Regolamento Sanitario Internazionale, di richiedere un certificato valido di vaccinazione per la febbre gialla (anche solo per il transito aeroportuale).</w:t>
      </w:r>
    </w:p>
    <w:p w:rsidR="004972CD" w:rsidRPr="004972CD" w:rsidRDefault="004972CD" w:rsidP="004972CD">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88" w:afterAutospacing="0"/>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972CD">
        <w:rPr>
          <w:rStyle w:val="Enfasicorsivo"/>
          <w:rFonts w:ascii="Arial Unicode MS" w:eastAsia="Arial Unicode MS" w:hAnsi="Arial Unicode MS" w:cs="Arial Unicode MS"/>
          <w:b/>
          <w:bCs/>
          <w:color w:val="1C2024"/>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Paesi che richiedono obbligatoriamente ai viaggiatori, di età superiore ad 1 anno, in ingresso un certificato</w:t>
      </w:r>
      <w:r w:rsidRPr="004972CD">
        <w:rPr>
          <w:rStyle w:val="Enfasigrassetto"/>
          <w:rFonts w:ascii="Arial Unicode MS" w:eastAsia="Arial Unicode MS" w:hAnsi="Arial Unicode MS" w:cs="Arial Unicode MS"/>
          <w:color w:val="1C2024"/>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r w:rsidRPr="004972CD">
        <w:rPr>
          <w:rStyle w:val="Enfasicorsivo"/>
          <w:rFonts w:ascii="Arial Unicode MS" w:eastAsia="Arial Unicode MS" w:hAnsi="Arial Unicode MS" w:cs="Arial Unicode MS"/>
          <w:b/>
          <w:bCs/>
          <w:color w:val="1C2024"/>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valido</w:t>
      </w:r>
      <w:r w:rsidRPr="004972CD">
        <w:rPr>
          <w:rStyle w:val="Enfasigrassetto"/>
          <w:rFonts w:ascii="Arial Unicode MS" w:eastAsia="Arial Unicode MS" w:hAnsi="Arial Unicode MS" w:cs="Arial Unicode MS"/>
          <w:color w:val="1C2024"/>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r w:rsidRPr="004972CD">
        <w:rPr>
          <w:rStyle w:val="Enfasicorsivo"/>
          <w:rFonts w:ascii="Arial Unicode MS" w:eastAsia="Arial Unicode MS" w:hAnsi="Arial Unicode MS" w:cs="Arial Unicode MS"/>
          <w:b/>
          <w:bCs/>
          <w:color w:val="1C2024"/>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w:t>
      </w:r>
      <w:r w:rsidRPr="004972CD">
        <w:rPr>
          <w:rStyle w:val="Enfasigrassetto"/>
          <w:rFonts w:ascii="Arial Unicode MS" w:eastAsia="Arial Unicode MS" w:hAnsi="Arial Unicode MS" w:cs="Arial Unicode MS"/>
          <w:color w:val="1C2024"/>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r w:rsidRPr="004972CD">
        <w:rPr>
          <w:rStyle w:val="Enfasicorsivo"/>
          <w:rFonts w:ascii="Arial Unicode MS" w:eastAsia="Arial Unicode MS" w:hAnsi="Arial Unicode MS" w:cs="Arial Unicode MS"/>
          <w:b/>
          <w:bCs/>
          <w:color w:val="1C2024"/>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vaccinazione per la febbre gialla</w:t>
      </w:r>
      <w:r w:rsidRPr="004972CD">
        <w:rPr>
          <w:rStyle w:val="Enfasicorsivo"/>
          <w:rFonts w:ascii="Arial Unicode MS" w:eastAsia="Arial Unicode MS" w:hAnsi="Arial Unicode MS" w:cs="Arial Unicode MS"/>
          <w:b/>
          <w:bCs/>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4972CD">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r w:rsidRPr="004972CD">
        <w:rPr>
          <w:rStyle w:val="Enfasicorsivo"/>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Angola, Benin, Burkina Faso, Burundi, Camerun, Congo, Repubblica Democratica del Congo, Costa d’Avorio, Gabon, Ghana, Guinea Bissau, Guyana Francese, Liberia, Mali, Niger, Repubblica Centroafricana, Ruanda, Sao Tomé e Principe, Sierra Leone, Togo.</w:t>
      </w:r>
    </w:p>
    <w:p w:rsidR="004972CD" w:rsidRDefault="004972CD" w:rsidP="00070B9D">
      <w:pPr>
        <w:pStyle w:val="Paragrafoelenco"/>
        <w:spacing w:after="0" w:line="240" w:lineRule="auto"/>
        <w:ind w:left="0"/>
        <w:rPr>
          <w:rFonts w:ascii="Arial Unicode MS" w:eastAsia="Arial Unicode MS" w:hAnsi="Arial Unicode MS" w:cs="Arial Unicode MS"/>
          <w:sz w:val="26"/>
          <w:szCs w:val="26"/>
        </w:rPr>
      </w:pPr>
    </w:p>
    <w:p w:rsidR="00236D83" w:rsidRDefault="00236D83" w:rsidP="00070B9D">
      <w:pPr>
        <w:pStyle w:val="Paragrafoelenco"/>
        <w:spacing w:after="0" w:line="240" w:lineRule="auto"/>
        <w:ind w:left="0"/>
        <w:rPr>
          <w:rFonts w:ascii="Arial Unicode MS" w:eastAsia="Arial Unicode MS" w:hAnsi="Arial Unicode MS" w:cs="Arial Unicode MS"/>
          <w:sz w:val="26"/>
          <w:szCs w:val="26"/>
        </w:rPr>
      </w:pPr>
    </w:p>
    <w:p w:rsidR="00236D83" w:rsidRDefault="00236D83" w:rsidP="00070B9D">
      <w:pPr>
        <w:pStyle w:val="Paragrafoelenco"/>
        <w:spacing w:after="0" w:line="240" w:lineRule="auto"/>
        <w:ind w:left="0"/>
        <w:rPr>
          <w:rFonts w:ascii="Arial Unicode MS" w:eastAsia="Arial Unicode MS" w:hAnsi="Arial Unicode MS" w:cs="Arial Unicode MS"/>
          <w:sz w:val="26"/>
          <w:szCs w:val="26"/>
        </w:rPr>
      </w:pPr>
    </w:p>
    <w:p w:rsidR="00236D83" w:rsidRDefault="00236D83" w:rsidP="00070B9D">
      <w:pPr>
        <w:pStyle w:val="Paragrafoelenco"/>
        <w:spacing w:after="0" w:line="240" w:lineRule="auto"/>
        <w:ind w:left="0"/>
        <w:rPr>
          <w:rFonts w:ascii="Arial Unicode MS" w:eastAsia="Arial Unicode MS" w:hAnsi="Arial Unicode MS" w:cs="Arial Unicode MS"/>
          <w:sz w:val="26"/>
          <w:szCs w:val="26"/>
        </w:rPr>
      </w:pPr>
    </w:p>
    <w:p w:rsidR="00236D83" w:rsidRDefault="00236D83" w:rsidP="00070B9D">
      <w:pPr>
        <w:pStyle w:val="Paragrafoelenco"/>
        <w:spacing w:after="0" w:line="240" w:lineRule="auto"/>
        <w:ind w:left="0"/>
        <w:rPr>
          <w:rFonts w:ascii="Arial Unicode MS" w:eastAsia="Arial Unicode MS" w:hAnsi="Arial Unicode MS" w:cs="Arial Unicode MS"/>
          <w:sz w:val="26"/>
          <w:szCs w:val="26"/>
        </w:rPr>
      </w:pPr>
    </w:p>
    <w:p w:rsidR="0066205B" w:rsidRDefault="0066205B" w:rsidP="00070B9D">
      <w:pPr>
        <w:pStyle w:val="Paragrafoelenco"/>
        <w:spacing w:after="0" w:line="240" w:lineRule="auto"/>
        <w:ind w:left="0"/>
        <w:rPr>
          <w:rFonts w:ascii="Arial Unicode MS" w:eastAsia="Arial Unicode MS" w:hAnsi="Arial Unicode MS" w:cs="Arial Unicode MS"/>
          <w:sz w:val="26"/>
          <w:szCs w:val="26"/>
        </w:rPr>
      </w:pPr>
    </w:p>
    <w:p w:rsidR="0066205B" w:rsidRPr="007D3A32" w:rsidRDefault="0066205B" w:rsidP="0066205B">
      <w:pPr>
        <w:pStyle w:val="Paragrafoelenco"/>
        <w:numPr>
          <w:ilvl w:val="0"/>
          <w:numId w:val="2"/>
        </w:numPr>
        <w:spacing w:after="0" w:line="240" w:lineRule="auto"/>
        <w:jc w:val="both"/>
        <w:rPr>
          <w:rFonts w:ascii="Arial Unicode MS" w:eastAsia="Arial Unicode MS" w:hAnsi="Arial Unicode MS" w:cs="Arial Unicode MS"/>
          <w:b/>
          <w:i/>
          <w:color w:val="0070C0"/>
          <w:sz w:val="26"/>
          <w:szCs w:val="26"/>
          <w:shd w:val="clear" w:color="auto" w:fill="FFFFFF"/>
        </w:rPr>
      </w:pPr>
      <w:r w:rsidRPr="007D3A32">
        <w:rPr>
          <w:rFonts w:ascii="Arial Unicode MS" w:eastAsia="Arial Unicode MS" w:hAnsi="Arial Unicode MS" w:cs="Arial Unicode MS"/>
          <w:b/>
          <w:i/>
          <w:color w:val="0070C0"/>
          <w:sz w:val="26"/>
          <w:szCs w:val="26"/>
          <w:shd w:val="clear" w:color="auto" w:fill="FFFFFF"/>
        </w:rPr>
        <w:t xml:space="preserve">VACCINO </w:t>
      </w:r>
      <w:r w:rsidR="00213D2D" w:rsidRPr="00213D2D">
        <w:rPr>
          <w:rFonts w:ascii="Arial Unicode MS" w:eastAsia="Arial Unicode MS" w:hAnsi="Arial Unicode MS" w:cs="Arial Unicode MS"/>
          <w:b/>
          <w:i/>
          <w:color w:val="4472C4" w:themeColor="accent5"/>
          <w:sz w:val="26"/>
          <w:szCs w:val="26"/>
          <w:shd w:val="clear" w:color="auto" w:fill="FFFFFF"/>
        </w:rPr>
        <w:t>CONTRO</w:t>
      </w:r>
      <w:r w:rsidR="00213D2D">
        <w:rPr>
          <w:rFonts w:ascii="Arial Unicode MS" w:eastAsia="Arial Unicode MS" w:hAnsi="Arial Unicode MS" w:cs="Arial Unicode MS"/>
          <w:b/>
          <w:i/>
          <w:sz w:val="26"/>
          <w:szCs w:val="26"/>
          <w:shd w:val="clear" w:color="auto" w:fill="FFFFFF"/>
        </w:rPr>
        <w:t xml:space="preserve"> </w:t>
      </w:r>
      <w:r w:rsidR="00F935BC">
        <w:rPr>
          <w:rFonts w:ascii="Arial Unicode MS" w:eastAsia="Arial Unicode MS" w:hAnsi="Arial Unicode MS" w:cs="Arial Unicode MS"/>
          <w:b/>
          <w:i/>
          <w:color w:val="0070C0"/>
          <w:sz w:val="26"/>
          <w:szCs w:val="26"/>
          <w:shd w:val="clear" w:color="auto" w:fill="FFFFFF"/>
        </w:rPr>
        <w:t>L’</w:t>
      </w:r>
      <w:r w:rsidRPr="007D3A32">
        <w:rPr>
          <w:rFonts w:ascii="Arial Unicode MS" w:eastAsia="Arial Unicode MS" w:hAnsi="Arial Unicode MS" w:cs="Arial Unicode MS"/>
          <w:b/>
          <w:i/>
          <w:color w:val="0070C0"/>
          <w:sz w:val="26"/>
          <w:szCs w:val="26"/>
          <w:shd w:val="clear" w:color="auto" w:fill="FFFFFF"/>
        </w:rPr>
        <w:t>ENCEFALITE DA ZECCA</w:t>
      </w:r>
    </w:p>
    <w:p w:rsidR="0066205B" w:rsidRDefault="0066205B" w:rsidP="0066205B">
      <w:pPr>
        <w:pStyle w:val="Paragrafoelenco"/>
        <w:spacing w:after="0" w:line="240" w:lineRule="auto"/>
        <w:ind w:left="1440"/>
        <w:jc w:val="both"/>
        <w:rPr>
          <w:rFonts w:ascii="Arial Unicode MS" w:eastAsia="Arial Unicode MS" w:hAnsi="Arial Unicode MS" w:cs="Arial Unicode MS"/>
          <w:i/>
          <w:sz w:val="26"/>
          <w:szCs w:val="26"/>
          <w:shd w:val="clear" w:color="auto" w:fill="FFFFFF"/>
        </w:rPr>
      </w:pPr>
      <w:r>
        <w:rPr>
          <w:rFonts w:ascii="Arial Unicode MS" w:eastAsia="Arial Unicode MS" w:hAnsi="Arial Unicode MS" w:cs="Arial Unicode MS"/>
          <w:i/>
          <w:sz w:val="26"/>
          <w:szCs w:val="26"/>
          <w:shd w:val="clear" w:color="auto" w:fill="FFFFFF"/>
        </w:rPr>
        <w:t xml:space="preserve">    </w:t>
      </w:r>
      <w:r w:rsidRPr="007D3A32">
        <w:rPr>
          <w:rFonts w:ascii="Arial Unicode MS" w:eastAsia="Arial Unicode MS" w:hAnsi="Arial Unicode MS" w:cs="Arial Unicode MS"/>
          <w:i/>
          <w:color w:val="0070C0"/>
          <w:sz w:val="26"/>
          <w:szCs w:val="26"/>
          <w:shd w:val="clear" w:color="auto" w:fill="FFFFFF"/>
        </w:rPr>
        <w:t>(somministrabile oltre il 16mo anno di età)</w:t>
      </w:r>
    </w:p>
    <w:p w:rsidR="0066205B" w:rsidRDefault="0066205B" w:rsidP="0066205B">
      <w:pPr>
        <w:pStyle w:val="Paragrafoelenco"/>
        <w:spacing w:after="0" w:line="240" w:lineRule="auto"/>
        <w:ind w:left="142"/>
        <w:jc w:val="both"/>
        <w:rPr>
          <w:rFonts w:ascii="Arial Unicode MS" w:eastAsia="Arial Unicode MS" w:hAnsi="Arial Unicode MS" w:cs="Arial Unicode MS"/>
          <w:shd w:val="clear" w:color="auto" w:fill="FFFFFF"/>
        </w:rPr>
      </w:pPr>
      <w:r w:rsidRPr="007D3A32">
        <w:rPr>
          <w:rFonts w:ascii="Arial Unicode MS" w:eastAsia="Arial Unicode MS" w:hAnsi="Arial Unicode MS" w:cs="Arial Unicode MS"/>
          <w:shd w:val="clear" w:color="auto" w:fill="FFFFFF"/>
        </w:rPr>
        <w:t>La vaccinazione è raccomandata a coloro che risiedono stabilmente o temporaneamente in zone boschive e rurali endemiche per la Meningoencefalite da Zecche. La popolazione a rischio è rappresentata da persone esposte a punture di zecche infette durante attività svolte all'aperto, in prevalenza nel loro habitat naturale rappresentato da luoghi mediamente umidi nelle foreste di latifoglie e foreste miste con abbondante sottobosco. </w:t>
      </w:r>
    </w:p>
    <w:p w:rsidR="0066205B" w:rsidRDefault="0066205B" w:rsidP="0066205B">
      <w:pPr>
        <w:pStyle w:val="Paragrafoelenco"/>
        <w:spacing w:after="0" w:line="240" w:lineRule="auto"/>
        <w:ind w:left="142"/>
        <w:jc w:val="both"/>
        <w:rPr>
          <w:rFonts w:ascii="Arial Unicode MS" w:eastAsia="Arial Unicode MS" w:hAnsi="Arial Unicode MS" w:cs="Arial Unicode MS"/>
          <w:shd w:val="clear" w:color="auto" w:fill="FFFFFF"/>
        </w:rPr>
      </w:pPr>
      <w:r w:rsidRPr="007D3A32">
        <w:rPr>
          <w:rFonts w:ascii="Arial Unicode MS" w:eastAsia="Arial Unicode MS" w:hAnsi="Arial Unicode MS" w:cs="Arial Unicode MS"/>
          <w:shd w:val="clear" w:color="auto" w:fill="FFFFFF"/>
        </w:rPr>
        <w:t>La vaccinazione può essere avviata in tutti periodi dell’anno. Tuttavia il rischio di infezione è maggiore in primavera e all'inizio dell'estate perché le zecche necessitano di calore ed umidità per essere attive; pertanto il periodo migliore per avviare la vaccinazione è quello invernale, in modo da essere già protetti nel periodo di massima attività delle zecche e di incidenza di TBE</w:t>
      </w:r>
      <w:r>
        <w:rPr>
          <w:rFonts w:ascii="Arial Unicode MS" w:eastAsia="Arial Unicode MS" w:hAnsi="Arial Unicode MS" w:cs="Arial Unicode MS"/>
          <w:shd w:val="clear" w:color="auto" w:fill="FFFFFF"/>
        </w:rPr>
        <w:t>.</w:t>
      </w:r>
    </w:p>
    <w:p w:rsidR="0066205B" w:rsidRPr="00841154" w:rsidRDefault="0066205B" w:rsidP="0066205B">
      <w:pPr>
        <w:shd w:val="clear" w:color="auto" w:fill="FFFFFF"/>
        <w:spacing w:before="100" w:beforeAutospacing="1" w:after="100" w:afterAutospacing="1" w:line="240" w:lineRule="auto"/>
        <w:ind w:left="142"/>
        <w:textAlignment w:val="baseline"/>
        <w:outlineLvl w:val="2"/>
        <w:rPr>
          <w:rFonts w:ascii="Source Sans Pro" w:eastAsia="Times New Roman" w:hAnsi="Source Sans Pro" w:cs="Times New Roman"/>
          <w:b/>
          <w:bCs/>
          <w:color w:val="0070C0"/>
          <w:sz w:val="27"/>
          <w:szCs w:val="27"/>
          <w:lang w:eastAsia="it-IT"/>
        </w:rPr>
      </w:pPr>
      <w:r w:rsidRPr="001B7A33">
        <w:rPr>
          <w:rFonts w:ascii="Source Sans Pro" w:eastAsia="Times New Roman" w:hAnsi="Source Sans Pro" w:cs="Times New Roman"/>
          <w:b/>
          <w:bCs/>
          <w:color w:val="0070C0"/>
          <w:sz w:val="27"/>
          <w:szCs w:val="27"/>
          <w:lang w:eastAsia="it-IT"/>
        </w:rPr>
        <w:t>Sommini</w:t>
      </w:r>
      <w:r w:rsidR="00F935BC" w:rsidRPr="00213D2D">
        <w:rPr>
          <w:rFonts w:ascii="Source Sans Pro" w:eastAsia="Times New Roman" w:hAnsi="Source Sans Pro" w:cs="Times New Roman"/>
          <w:b/>
          <w:bCs/>
          <w:color w:val="4472C4" w:themeColor="accent5"/>
          <w:sz w:val="27"/>
          <w:szCs w:val="27"/>
          <w:lang w:eastAsia="it-IT"/>
        </w:rPr>
        <w:t>s</w:t>
      </w:r>
      <w:r w:rsidRPr="001B7A33">
        <w:rPr>
          <w:rFonts w:ascii="Source Sans Pro" w:eastAsia="Times New Roman" w:hAnsi="Source Sans Pro" w:cs="Times New Roman"/>
          <w:b/>
          <w:bCs/>
          <w:color w:val="0070C0"/>
          <w:sz w:val="27"/>
          <w:szCs w:val="27"/>
          <w:lang w:eastAsia="it-IT"/>
        </w:rPr>
        <w:t>trazione</w:t>
      </w:r>
    </w:p>
    <w:p w:rsidR="0066205B" w:rsidRPr="007D3A32" w:rsidRDefault="0066205B" w:rsidP="0066205B">
      <w:pPr>
        <w:pStyle w:val="Paragrafoelenco"/>
        <w:spacing w:after="0" w:line="240" w:lineRule="auto"/>
        <w:ind w:left="142"/>
        <w:jc w:val="both"/>
        <w:rPr>
          <w:rFonts w:ascii="Arial Unicode MS" w:eastAsia="Arial Unicode MS" w:hAnsi="Arial Unicode MS" w:cs="Arial Unicode MS"/>
          <w:shd w:val="clear" w:color="auto" w:fill="FFFFFF"/>
        </w:rPr>
      </w:pPr>
      <w:r w:rsidRPr="007D3A32">
        <w:rPr>
          <w:rFonts w:ascii="Arial Unicode MS" w:eastAsia="Arial Unicode MS" w:hAnsi="Arial Unicode MS" w:cs="Arial Unicode MS"/>
          <w:shd w:val="clear" w:color="auto" w:fill="FFFFFF"/>
        </w:rPr>
        <w:t>Il vaccino è somministrato in tre dosi con iniezione per via intramuscolare a intervalli periodici. Le prime 3 dosi nell’arco di un anno e successivamente un richiamo dopo 3 anni.</w:t>
      </w:r>
    </w:p>
    <w:p w:rsidR="0066205B" w:rsidRDefault="0066205B" w:rsidP="0066205B">
      <w:pPr>
        <w:pStyle w:val="Paragrafoelenco"/>
        <w:spacing w:after="0" w:line="240" w:lineRule="auto"/>
        <w:ind w:left="142"/>
        <w:jc w:val="both"/>
        <w:rPr>
          <w:rFonts w:ascii="Arial Unicode MS" w:eastAsia="Arial Unicode MS" w:hAnsi="Arial Unicode MS" w:cs="Arial Unicode MS"/>
          <w:i/>
          <w:shd w:val="clear" w:color="auto" w:fill="FFFFFF"/>
        </w:rPr>
      </w:pPr>
    </w:p>
    <w:p w:rsidR="0066205B" w:rsidRPr="00841154" w:rsidRDefault="0066205B" w:rsidP="0066205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142"/>
        <w:textAlignment w:val="baseline"/>
        <w:outlineLvl w:val="2"/>
        <w:rPr>
          <w:rFonts w:ascii="Source Sans Pro" w:eastAsia="Times New Roman" w:hAnsi="Source Sans Pro" w:cs="Times New Roman"/>
          <w:b/>
          <w:bCs/>
          <w:color w:val="0070C0"/>
          <w:sz w:val="27"/>
          <w:szCs w:val="27"/>
          <w:lang w:eastAsia="it-IT"/>
        </w:rPr>
      </w:pPr>
      <w:r>
        <w:rPr>
          <w:rFonts w:ascii="Source Sans Pro" w:eastAsia="Times New Roman" w:hAnsi="Source Sans Pro" w:cs="Times New Roman"/>
          <w:b/>
          <w:bCs/>
          <w:color w:val="0070C0"/>
          <w:sz w:val="27"/>
          <w:szCs w:val="27"/>
          <w:lang w:eastAsia="it-IT"/>
        </w:rPr>
        <w:t>Indicazioni</w:t>
      </w:r>
    </w:p>
    <w:p w:rsidR="0066205B" w:rsidRPr="0066205B" w:rsidRDefault="0066205B" w:rsidP="0066205B">
      <w:pPr>
        <w:pStyle w:val="Paragrafoelenco"/>
        <w:pBdr>
          <w:top w:val="single" w:sz="4" w:space="1" w:color="auto"/>
          <w:left w:val="single" w:sz="4" w:space="4" w:color="auto"/>
          <w:bottom w:val="single" w:sz="4" w:space="1" w:color="auto"/>
          <w:right w:val="single" w:sz="4" w:space="4" w:color="auto"/>
        </w:pBdr>
        <w:spacing w:after="0" w:line="240" w:lineRule="auto"/>
        <w:ind w:left="142"/>
        <w:jc w:val="both"/>
        <w:rPr>
          <w:rFonts w:ascii="Arial Unicode MS" w:eastAsia="Arial Unicode MS" w:hAnsi="Arial Unicode MS" w:cs="Arial Unicode MS"/>
          <w:b/>
          <w:i/>
          <w:shd w:val="clear" w:color="auto" w:fill="FFFFFF"/>
          <w14:textOutline w14:w="127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Unicode MS" w:eastAsia="Arial Unicode MS" w:hAnsi="Arial Unicode MS" w:cs="Arial Unicode MS"/>
          <w:b/>
          <w:color w:val="1C2024"/>
          <w:u w:val="single"/>
          <w:shd w:val="clear" w:color="auto" w:fill="FFFFFF"/>
          <w14:textOutline w14:w="127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r w:rsidR="00E20FCB">
        <w:rPr>
          <w:rFonts w:ascii="Arial Unicode MS" w:eastAsia="Arial Unicode MS" w:hAnsi="Arial Unicode MS" w:cs="Arial Unicode MS"/>
          <w:b/>
          <w:color w:val="1C2024"/>
          <w:u w:val="single"/>
          <w:shd w:val="clear" w:color="auto" w:fill="FFFFFF"/>
          <w14:textOutline w14:w="127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accomandato</w:t>
      </w:r>
      <w:r w:rsidRPr="0066205B">
        <w:rPr>
          <w:rFonts w:ascii="Arial Unicode MS" w:eastAsia="Arial Unicode MS" w:hAnsi="Arial Unicode MS" w:cs="Arial Unicode MS"/>
          <w:b/>
          <w:color w:val="1C2024"/>
          <w:shd w:val="clear" w:color="auto" w:fill="FFFFFF"/>
          <w14:textOutline w14:w="127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per i viaggiatori ad alto rischio (che vivono o soggiornano in aree rurali o forestali fino ad altitudini di circa 1400 metri quali contadini, escursionisti, campeggiatori etc.) che si recano in aree endemiche (attualmente i paesi considerati a maggior rischio, in base all’incidenza di casi clinici, sono gli Stati Baltici, la Slovenia e la Russia).</w:t>
      </w:r>
    </w:p>
    <w:p w:rsidR="0066205B" w:rsidRDefault="0066205B" w:rsidP="0066205B">
      <w:pPr>
        <w:pStyle w:val="Paragrafoelenco"/>
        <w:spacing w:after="0" w:line="240" w:lineRule="auto"/>
        <w:rPr>
          <w:rFonts w:ascii="Arial Unicode MS" w:eastAsia="Arial Unicode MS" w:hAnsi="Arial Unicode MS" w:cs="Arial Unicode MS"/>
          <w:color w:val="0070C0"/>
          <w:sz w:val="32"/>
          <w:szCs w:val="32"/>
        </w:rPr>
      </w:pPr>
    </w:p>
    <w:p w:rsidR="00E20FCB" w:rsidRDefault="00E20FCB" w:rsidP="0066205B">
      <w:pPr>
        <w:pStyle w:val="Paragrafoelenco"/>
        <w:spacing w:after="0" w:line="240" w:lineRule="auto"/>
        <w:rPr>
          <w:rFonts w:ascii="Arial Unicode MS" w:eastAsia="Arial Unicode MS" w:hAnsi="Arial Unicode MS" w:cs="Arial Unicode MS"/>
          <w:color w:val="0070C0"/>
          <w:sz w:val="32"/>
          <w:szCs w:val="32"/>
        </w:rPr>
      </w:pPr>
    </w:p>
    <w:p w:rsidR="00E20FCB" w:rsidRDefault="00E20FCB" w:rsidP="0066205B">
      <w:pPr>
        <w:pStyle w:val="Paragrafoelenco"/>
        <w:spacing w:after="0" w:line="240" w:lineRule="auto"/>
        <w:rPr>
          <w:rFonts w:ascii="Arial Unicode MS" w:eastAsia="Arial Unicode MS" w:hAnsi="Arial Unicode MS" w:cs="Arial Unicode MS"/>
          <w:color w:val="0070C0"/>
          <w:sz w:val="32"/>
          <w:szCs w:val="32"/>
        </w:rPr>
      </w:pPr>
    </w:p>
    <w:p w:rsidR="00E20FCB" w:rsidRDefault="00E20FCB" w:rsidP="0066205B">
      <w:pPr>
        <w:pStyle w:val="Paragrafoelenco"/>
        <w:spacing w:after="0" w:line="240" w:lineRule="auto"/>
        <w:rPr>
          <w:rFonts w:ascii="Arial Unicode MS" w:eastAsia="Arial Unicode MS" w:hAnsi="Arial Unicode MS" w:cs="Arial Unicode MS"/>
          <w:color w:val="0070C0"/>
          <w:sz w:val="32"/>
          <w:szCs w:val="32"/>
        </w:rPr>
      </w:pPr>
    </w:p>
    <w:p w:rsidR="00E20FCB" w:rsidRDefault="00E20FCB" w:rsidP="0066205B">
      <w:pPr>
        <w:pStyle w:val="Paragrafoelenco"/>
        <w:spacing w:after="0" w:line="240" w:lineRule="auto"/>
        <w:rPr>
          <w:rFonts w:ascii="Arial Unicode MS" w:eastAsia="Arial Unicode MS" w:hAnsi="Arial Unicode MS" w:cs="Arial Unicode MS"/>
          <w:color w:val="0070C0"/>
          <w:sz w:val="32"/>
          <w:szCs w:val="32"/>
        </w:rPr>
      </w:pPr>
    </w:p>
    <w:p w:rsidR="00E20FCB" w:rsidRDefault="00E20FCB" w:rsidP="0066205B">
      <w:pPr>
        <w:pStyle w:val="Paragrafoelenco"/>
        <w:spacing w:after="0" w:line="240" w:lineRule="auto"/>
        <w:rPr>
          <w:rFonts w:ascii="Arial Unicode MS" w:eastAsia="Arial Unicode MS" w:hAnsi="Arial Unicode MS" w:cs="Arial Unicode MS"/>
          <w:color w:val="0070C0"/>
          <w:sz w:val="32"/>
          <w:szCs w:val="32"/>
        </w:rPr>
      </w:pPr>
    </w:p>
    <w:p w:rsidR="00E20FCB" w:rsidRDefault="00E20FCB" w:rsidP="0066205B">
      <w:pPr>
        <w:pStyle w:val="Paragrafoelenco"/>
        <w:spacing w:after="0" w:line="240" w:lineRule="auto"/>
        <w:rPr>
          <w:rFonts w:ascii="Arial Unicode MS" w:eastAsia="Arial Unicode MS" w:hAnsi="Arial Unicode MS" w:cs="Arial Unicode MS"/>
          <w:color w:val="0070C0"/>
          <w:sz w:val="32"/>
          <w:szCs w:val="32"/>
        </w:rPr>
      </w:pPr>
    </w:p>
    <w:p w:rsidR="0066205B" w:rsidRDefault="0066205B" w:rsidP="0066205B">
      <w:pPr>
        <w:pStyle w:val="Paragrafoelenco"/>
        <w:spacing w:after="0" w:line="240" w:lineRule="auto"/>
        <w:rPr>
          <w:rFonts w:ascii="Arial Unicode MS" w:eastAsia="Arial Unicode MS" w:hAnsi="Arial Unicode MS" w:cs="Arial Unicode MS"/>
          <w:color w:val="0070C0"/>
          <w:sz w:val="32"/>
          <w:szCs w:val="32"/>
        </w:rPr>
      </w:pPr>
    </w:p>
    <w:p w:rsidR="00364688" w:rsidRDefault="00364688" w:rsidP="0066205B">
      <w:pPr>
        <w:pStyle w:val="Paragrafoelenco"/>
        <w:spacing w:after="0" w:line="240" w:lineRule="auto"/>
        <w:rPr>
          <w:rFonts w:ascii="Arial Unicode MS" w:eastAsia="Arial Unicode MS" w:hAnsi="Arial Unicode MS" w:cs="Arial Unicode MS"/>
          <w:color w:val="0070C0"/>
          <w:sz w:val="32"/>
          <w:szCs w:val="32"/>
        </w:rPr>
      </w:pPr>
    </w:p>
    <w:p w:rsidR="00364688" w:rsidRDefault="00364688" w:rsidP="0066205B">
      <w:pPr>
        <w:pStyle w:val="Paragrafoelenco"/>
        <w:spacing w:after="0" w:line="240" w:lineRule="auto"/>
        <w:rPr>
          <w:rFonts w:ascii="Arial Unicode MS" w:eastAsia="Arial Unicode MS" w:hAnsi="Arial Unicode MS" w:cs="Arial Unicode MS"/>
          <w:color w:val="0070C0"/>
          <w:sz w:val="32"/>
          <w:szCs w:val="32"/>
        </w:rPr>
      </w:pPr>
    </w:p>
    <w:p w:rsidR="00E20FCB" w:rsidRPr="007D3A32" w:rsidRDefault="00E20FCB" w:rsidP="00E20FCB">
      <w:pPr>
        <w:pStyle w:val="Paragrafoelenco"/>
        <w:numPr>
          <w:ilvl w:val="0"/>
          <w:numId w:val="2"/>
        </w:numPr>
        <w:spacing w:after="0" w:line="240" w:lineRule="auto"/>
        <w:jc w:val="both"/>
        <w:rPr>
          <w:rFonts w:ascii="Arial Unicode MS" w:eastAsia="Arial Unicode MS" w:hAnsi="Arial Unicode MS" w:cs="Arial Unicode MS"/>
          <w:b/>
          <w:i/>
          <w:color w:val="0070C0"/>
          <w:sz w:val="26"/>
          <w:szCs w:val="26"/>
          <w:shd w:val="clear" w:color="auto" w:fill="FFFFFF"/>
        </w:rPr>
      </w:pPr>
      <w:r w:rsidRPr="007D3A32">
        <w:rPr>
          <w:rFonts w:ascii="Arial Unicode MS" w:eastAsia="Arial Unicode MS" w:hAnsi="Arial Unicode MS" w:cs="Arial Unicode MS"/>
          <w:b/>
          <w:i/>
          <w:color w:val="0070C0"/>
          <w:sz w:val="26"/>
          <w:szCs w:val="26"/>
          <w:shd w:val="clear" w:color="auto" w:fill="FFFFFF"/>
        </w:rPr>
        <w:t>VACCINO</w:t>
      </w:r>
      <w:r>
        <w:rPr>
          <w:rFonts w:ascii="Arial Unicode MS" w:eastAsia="Arial Unicode MS" w:hAnsi="Arial Unicode MS" w:cs="Arial Unicode MS"/>
          <w:b/>
          <w:i/>
          <w:color w:val="0070C0"/>
          <w:sz w:val="26"/>
          <w:szCs w:val="26"/>
          <w:shd w:val="clear" w:color="auto" w:fill="FFFFFF"/>
        </w:rPr>
        <w:t xml:space="preserve"> ANTI-ENCEFALITE GIAPPONESE</w:t>
      </w:r>
    </w:p>
    <w:p w:rsidR="00F46A13" w:rsidRPr="00E20FCB" w:rsidRDefault="00F46A13" w:rsidP="00F46A13">
      <w:pPr>
        <w:spacing w:after="0" w:line="240" w:lineRule="auto"/>
        <w:rPr>
          <w:rStyle w:val="Enfasigrassetto"/>
          <w:rFonts w:ascii="Arial Unicode MS" w:eastAsia="Arial Unicode MS" w:hAnsi="Arial Unicode MS" w:cs="Arial Unicode MS"/>
          <w:color w:val="1C2024"/>
          <w:shd w:val="clear" w:color="auto" w:fill="FFFFFF"/>
        </w:rPr>
      </w:pPr>
      <w:r w:rsidRPr="00E20FCB">
        <w:rPr>
          <w:rStyle w:val="Enfasigrassetto"/>
          <w:rFonts w:ascii="Arial Unicode MS" w:eastAsia="Arial Unicode MS" w:hAnsi="Arial Unicode MS" w:cs="Arial Unicode MS"/>
          <w:color w:val="1C2024"/>
          <w:shd w:val="clear" w:color="auto" w:fill="FFFFFF"/>
        </w:rPr>
        <w:t>Vaccino:</w:t>
      </w:r>
      <w:r w:rsidRPr="00E20FCB">
        <w:rPr>
          <w:rFonts w:ascii="Arial Unicode MS" w:eastAsia="Arial Unicode MS" w:hAnsi="Arial Unicode MS" w:cs="Arial Unicode MS"/>
          <w:color w:val="1C2024"/>
          <w:shd w:val="clear" w:color="auto" w:fill="FFFFFF"/>
        </w:rPr>
        <w:t> virus inattivato (ceppo SA14-14-2) somministrato per via intramuscolare in due dosi a 4 settimane l’una dall’altra.</w:t>
      </w:r>
    </w:p>
    <w:p w:rsidR="00F46A13" w:rsidRPr="00E20FCB" w:rsidRDefault="00F46A13" w:rsidP="00F46A13">
      <w:pPr>
        <w:spacing w:after="0" w:line="240" w:lineRule="auto"/>
        <w:rPr>
          <w:rStyle w:val="Enfasigrassetto"/>
          <w:rFonts w:ascii="Arial Unicode MS" w:eastAsia="Arial Unicode MS" w:hAnsi="Arial Unicode MS" w:cs="Arial Unicode MS"/>
          <w:color w:val="1C2024"/>
          <w:shd w:val="clear" w:color="auto" w:fill="FFFFFF"/>
        </w:rPr>
      </w:pPr>
    </w:p>
    <w:p w:rsidR="00E20FCB" w:rsidRDefault="00E20FCB" w:rsidP="00E20FCB">
      <w:pPr>
        <w:pBdr>
          <w:top w:val="single" w:sz="4" w:space="1" w:color="auto"/>
          <w:left w:val="single" w:sz="4" w:space="4" w:color="auto"/>
          <w:bottom w:val="single" w:sz="4" w:space="1" w:color="auto"/>
          <w:right w:val="single" w:sz="4" w:space="4" w:color="auto"/>
        </w:pBdr>
        <w:spacing w:after="0" w:line="240" w:lineRule="auto"/>
        <w:rPr>
          <w:rFonts w:ascii="Source Sans Pro" w:eastAsia="Times New Roman" w:hAnsi="Source Sans Pro" w:cs="Times New Roman"/>
          <w:b/>
          <w:bCs/>
          <w:color w:val="0070C0"/>
          <w:sz w:val="27"/>
          <w:szCs w:val="27"/>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20FCB" w:rsidRPr="00E20FCB" w:rsidRDefault="00E20FCB" w:rsidP="00E20FCB">
      <w:pPr>
        <w:pBdr>
          <w:top w:val="single" w:sz="4" w:space="1" w:color="auto"/>
          <w:left w:val="single" w:sz="4" w:space="4" w:color="auto"/>
          <w:bottom w:val="single" w:sz="4" w:space="1" w:color="auto"/>
          <w:right w:val="single" w:sz="4" w:space="4" w:color="auto"/>
        </w:pBdr>
        <w:spacing w:after="0" w:line="240" w:lineRule="auto"/>
        <w:rPr>
          <w:rFonts w:ascii="Arial Unicode MS" w:eastAsia="Arial Unicode MS" w:hAnsi="Arial Unicode MS" w:cs="Arial Unicode MS"/>
          <w:b/>
          <w:color w:val="1C202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20FCB">
        <w:rPr>
          <w:rFonts w:ascii="Source Sans Pro" w:eastAsia="Times New Roman" w:hAnsi="Source Sans Pro" w:cs="Times New Roman"/>
          <w:b/>
          <w:bCs/>
          <w:color w:val="0070C0"/>
          <w:sz w:val="27"/>
          <w:szCs w:val="27"/>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Indicazioni</w:t>
      </w:r>
    </w:p>
    <w:p w:rsidR="0066205B" w:rsidRPr="00E20FCB" w:rsidRDefault="00E20FCB" w:rsidP="00E20FCB">
      <w:pPr>
        <w:pBdr>
          <w:top w:val="single" w:sz="4" w:space="1" w:color="auto"/>
          <w:left w:val="single" w:sz="4" w:space="4" w:color="auto"/>
          <w:bottom w:val="single" w:sz="4" w:space="1" w:color="auto"/>
          <w:right w:val="single" w:sz="4" w:space="4" w:color="auto"/>
        </w:pBdr>
        <w:spacing w:after="0" w:line="240" w:lineRule="auto"/>
        <w:rPr>
          <w:rFonts w:ascii="Arial Unicode MS" w:eastAsia="Arial Unicode MS" w:hAnsi="Arial Unicode MS" w:cs="Arial Unicode MS"/>
          <w:b/>
          <w:color w:val="1C202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20FCB">
        <w:rPr>
          <w:rFonts w:ascii="Arial Unicode MS" w:eastAsia="Arial Unicode MS" w:hAnsi="Arial Unicode MS" w:cs="Arial Unicode MS"/>
          <w:b/>
          <w:color w:val="1C2024"/>
          <w:u w:val="single"/>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r w:rsidR="00F46A13" w:rsidRPr="00E20FCB">
        <w:rPr>
          <w:rFonts w:ascii="Arial Unicode MS" w:eastAsia="Arial Unicode MS" w:hAnsi="Arial Unicode MS" w:cs="Arial Unicode MS"/>
          <w:b/>
          <w:color w:val="1C2024"/>
          <w:u w:val="single"/>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accomandat</w:t>
      </w:r>
      <w:r w:rsidRPr="00E20FCB">
        <w:rPr>
          <w:rFonts w:ascii="Arial Unicode MS" w:eastAsia="Arial Unicode MS" w:hAnsi="Arial Unicode MS" w:cs="Arial Unicode MS"/>
          <w:b/>
          <w:color w:val="1C2024"/>
          <w:u w:val="single"/>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00F46A13" w:rsidRPr="00E20FCB">
        <w:rPr>
          <w:rFonts w:ascii="Arial Unicode MS" w:eastAsia="Arial Unicode MS" w:hAnsi="Arial Unicode MS" w:cs="Arial Unicode MS"/>
          <w:b/>
          <w:color w:val="1C202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per i viaggiatori che si recano in Asia per almeno un mese durante la stagione delle piogge o viaggiatori che soggiornano in aree endemiche per un periodo inferiore ad un mese ma svolgono attività a rischio, quali trekking, campeggio, pesca e attività con una prolungata esposizione all’aperto o che permangono in aree rurali, soprattutto durante l’irrigazione dei terreni agricoli.</w:t>
      </w:r>
    </w:p>
    <w:p w:rsidR="00F46A13" w:rsidRDefault="00F46A13" w:rsidP="00F46A13">
      <w:pPr>
        <w:spacing w:after="0" w:line="240" w:lineRule="auto"/>
        <w:rPr>
          <w:rFonts w:ascii="Helvetica" w:hAnsi="Helvetica" w:cs="Helvetica"/>
          <w:color w:val="1C2024"/>
          <w:sz w:val="27"/>
          <w:szCs w:val="27"/>
          <w:shd w:val="clear" w:color="auto" w:fill="FFFFFF"/>
        </w:rPr>
      </w:pPr>
    </w:p>
    <w:p w:rsidR="00364688" w:rsidRDefault="00364688" w:rsidP="00F46A13">
      <w:pPr>
        <w:spacing w:after="0" w:line="240" w:lineRule="auto"/>
        <w:rPr>
          <w:rFonts w:ascii="Helvetica" w:hAnsi="Helvetica" w:cs="Helvetica"/>
          <w:color w:val="1C2024"/>
          <w:sz w:val="27"/>
          <w:szCs w:val="27"/>
          <w:shd w:val="clear" w:color="auto" w:fill="FFFFFF"/>
        </w:rPr>
      </w:pPr>
    </w:p>
    <w:p w:rsidR="00F46A13" w:rsidRPr="00E20FCB" w:rsidRDefault="00E20FCB" w:rsidP="00E20FCB">
      <w:pPr>
        <w:pStyle w:val="Paragrafoelenco"/>
        <w:numPr>
          <w:ilvl w:val="0"/>
          <w:numId w:val="2"/>
        </w:numPr>
        <w:spacing w:after="0" w:line="240" w:lineRule="auto"/>
        <w:rPr>
          <w:rFonts w:ascii="Arial Unicode MS" w:eastAsia="Arial Unicode MS" w:hAnsi="Arial Unicode MS" w:cs="Arial Unicode MS"/>
          <w:color w:val="0070C0"/>
          <w:sz w:val="32"/>
          <w:szCs w:val="32"/>
        </w:rPr>
      </w:pPr>
      <w:r w:rsidRPr="00E20FCB">
        <w:rPr>
          <w:rFonts w:ascii="Arial Unicode MS" w:eastAsia="Arial Unicode MS" w:hAnsi="Arial Unicode MS" w:cs="Arial Unicode MS"/>
          <w:b/>
          <w:i/>
          <w:color w:val="0070C0"/>
          <w:sz w:val="26"/>
          <w:szCs w:val="26"/>
          <w:shd w:val="clear" w:color="auto" w:fill="FFFFFF"/>
        </w:rPr>
        <w:t>VACCINO ANTI-EPATITE A</w:t>
      </w:r>
    </w:p>
    <w:p w:rsidR="00E20FCB" w:rsidRPr="00E20FCB" w:rsidRDefault="00E20FCB" w:rsidP="00E20FCB">
      <w:pPr>
        <w:pStyle w:val="NormaleWeb"/>
        <w:shd w:val="clear" w:color="auto" w:fill="FFFFFF"/>
        <w:spacing w:before="0" w:beforeAutospacing="0" w:after="188" w:afterAutospacing="0"/>
        <w:rPr>
          <w:rFonts w:ascii="Arial Unicode MS" w:eastAsia="Arial Unicode MS" w:hAnsi="Arial Unicode MS" w:cs="Arial Unicode MS"/>
          <w:color w:val="1C2024"/>
          <w:sz w:val="22"/>
          <w:szCs w:val="22"/>
        </w:rPr>
      </w:pPr>
      <w:r w:rsidRPr="00E20FCB">
        <w:rPr>
          <w:rStyle w:val="Enfasicorsivo"/>
          <w:rFonts w:ascii="Arial Unicode MS" w:eastAsia="Arial Unicode MS" w:hAnsi="Arial Unicode MS" w:cs="Arial Unicode MS"/>
          <w:b/>
          <w:bCs/>
          <w:color w:val="1C2024"/>
          <w:sz w:val="22"/>
          <w:szCs w:val="22"/>
        </w:rPr>
        <w:t>Vaccino:</w:t>
      </w:r>
      <w:r w:rsidRPr="00E20FCB">
        <w:rPr>
          <w:rStyle w:val="Enfasigrassetto"/>
          <w:rFonts w:ascii="Arial Unicode MS" w:eastAsia="Arial Unicode MS" w:hAnsi="Arial Unicode MS" w:cs="Arial Unicode MS"/>
          <w:color w:val="1C2024"/>
          <w:sz w:val="22"/>
          <w:szCs w:val="22"/>
        </w:rPr>
        <w:t> </w:t>
      </w:r>
      <w:r w:rsidRPr="00E20FCB">
        <w:rPr>
          <w:rFonts w:ascii="Arial Unicode MS" w:eastAsia="Arial Unicode MS" w:hAnsi="Arial Unicode MS" w:cs="Arial Unicode MS"/>
          <w:color w:val="1C2024"/>
          <w:sz w:val="22"/>
          <w:szCs w:val="22"/>
        </w:rPr>
        <w:t>virus ucciso somministrato per via intramuscolare in due dosi a 6 mesi l’una dall’altra.</w:t>
      </w:r>
    </w:p>
    <w:p w:rsidR="00E20FCB" w:rsidRPr="00E20FCB" w:rsidRDefault="00E20FCB" w:rsidP="00E20FCB">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88" w:afterAutospacing="0"/>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20FCB">
        <w:rPr>
          <w:rFonts w:ascii="Source Sans Pro" w:hAnsi="Source Sans Pro"/>
          <w:b/>
          <w:bCs/>
          <w:color w:val="0070C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Indicazioni</w:t>
      </w:r>
      <w:r w:rsidRPr="00E20FCB">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E20FCB" w:rsidRPr="00E20FCB" w:rsidRDefault="00E20FCB" w:rsidP="00E20FCB">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88" w:afterAutospacing="0"/>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20FCB">
        <w:rPr>
          <w:rFonts w:ascii="Arial Unicode MS" w:eastAsia="Arial Unicode MS" w:hAnsi="Arial Unicode MS" w:cs="Arial Unicode MS"/>
          <w:b/>
          <w:color w:val="1C2024"/>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Raccomandato</w:t>
      </w:r>
      <w:r w:rsidRPr="00E20FCB">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per tutti i viaggiatori non immuni che si recano in paesi o in aree a rischio soprattutto per soggiorni in luoghi privi di fognature adeguate e con bassi livelli igienico-sanitari (l’infezione è particolarmente diffusa in Africa, Asia, Paesi del Bacino del Mediterraneo, Medio Oriente, Centro e Sud America).</w:t>
      </w:r>
    </w:p>
    <w:p w:rsidR="00E20FCB" w:rsidRDefault="00E20FCB" w:rsidP="00F46A13">
      <w:pPr>
        <w:pStyle w:val="NormaleWeb"/>
        <w:shd w:val="clear" w:color="auto" w:fill="FFFFFF"/>
        <w:spacing w:before="0" w:beforeAutospacing="0" w:after="188" w:afterAutospacing="0"/>
        <w:rPr>
          <w:rStyle w:val="Enfasigrassetto"/>
          <w:rFonts w:ascii="Helvetica" w:hAnsi="Helvetica" w:cs="Helvetica"/>
          <w:color w:val="1C2024"/>
          <w:sz w:val="27"/>
          <w:szCs w:val="27"/>
        </w:rPr>
      </w:pPr>
    </w:p>
    <w:p w:rsidR="00E20FCB" w:rsidRPr="00E20FCB" w:rsidRDefault="00E20FCB" w:rsidP="00E20FCB">
      <w:pPr>
        <w:pStyle w:val="Paragrafoelenco"/>
        <w:numPr>
          <w:ilvl w:val="0"/>
          <w:numId w:val="2"/>
        </w:numPr>
        <w:spacing w:after="0" w:line="240" w:lineRule="auto"/>
        <w:rPr>
          <w:rFonts w:ascii="Arial Unicode MS" w:eastAsia="Arial Unicode MS" w:hAnsi="Arial Unicode MS" w:cs="Arial Unicode MS"/>
          <w:color w:val="0070C0"/>
          <w:sz w:val="32"/>
          <w:szCs w:val="32"/>
        </w:rPr>
      </w:pPr>
      <w:r w:rsidRPr="00E20FCB">
        <w:rPr>
          <w:rFonts w:ascii="Arial Unicode MS" w:eastAsia="Arial Unicode MS" w:hAnsi="Arial Unicode MS" w:cs="Arial Unicode MS"/>
          <w:b/>
          <w:i/>
          <w:color w:val="0070C0"/>
          <w:sz w:val="26"/>
          <w:szCs w:val="26"/>
          <w:shd w:val="clear" w:color="auto" w:fill="FFFFFF"/>
        </w:rPr>
        <w:t>VACCINO ANTI</w:t>
      </w:r>
      <w:r>
        <w:rPr>
          <w:rFonts w:ascii="Arial Unicode MS" w:eastAsia="Arial Unicode MS" w:hAnsi="Arial Unicode MS" w:cs="Arial Unicode MS"/>
          <w:b/>
          <w:i/>
          <w:color w:val="0070C0"/>
          <w:sz w:val="26"/>
          <w:szCs w:val="26"/>
          <w:shd w:val="clear" w:color="auto" w:fill="FFFFFF"/>
        </w:rPr>
        <w:t>-EPATITE B</w:t>
      </w:r>
    </w:p>
    <w:p w:rsidR="00E20FCB" w:rsidRPr="00E20FCB" w:rsidRDefault="00E20FCB" w:rsidP="00E20FCB">
      <w:pPr>
        <w:pStyle w:val="NormaleWeb"/>
        <w:shd w:val="clear" w:color="auto" w:fill="FFFFFF"/>
        <w:spacing w:before="0" w:beforeAutospacing="0" w:after="188" w:afterAutospacing="0"/>
        <w:rPr>
          <w:rFonts w:ascii="Arial Unicode MS" w:eastAsia="Arial Unicode MS" w:hAnsi="Arial Unicode MS" w:cs="Arial Unicode MS"/>
          <w:color w:val="1C2024"/>
          <w:sz w:val="22"/>
          <w:szCs w:val="22"/>
        </w:rPr>
      </w:pPr>
      <w:r w:rsidRPr="00E20FCB">
        <w:rPr>
          <w:rStyle w:val="Enfasigrassetto"/>
          <w:rFonts w:ascii="Arial Unicode MS" w:eastAsia="Arial Unicode MS" w:hAnsi="Arial Unicode MS" w:cs="Arial Unicode MS"/>
          <w:color w:val="1C2024"/>
          <w:sz w:val="22"/>
          <w:szCs w:val="22"/>
        </w:rPr>
        <w:t>Vaccino:</w:t>
      </w:r>
      <w:r w:rsidRPr="00E20FCB">
        <w:rPr>
          <w:rFonts w:ascii="Arial Unicode MS" w:eastAsia="Arial Unicode MS" w:hAnsi="Arial Unicode MS" w:cs="Arial Unicode MS"/>
          <w:color w:val="1C2024"/>
          <w:sz w:val="22"/>
          <w:szCs w:val="22"/>
        </w:rPr>
        <w:t> contenente antigene di superficie del virus dell’epatite B, prodotto mediante tecnologia del DNA ricombinante su cellule di lievito, somministrato per via intramuscolare in tre dosi a 0, 1, 6 mesi l’una dall’altra.</w:t>
      </w:r>
    </w:p>
    <w:p w:rsidR="00E20FCB" w:rsidRPr="00E20FCB" w:rsidRDefault="00E20FCB" w:rsidP="00E20FCB">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88" w:afterAutospacing="0"/>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20FCB">
        <w:rPr>
          <w:rFonts w:ascii="Source Sans Pro" w:hAnsi="Source Sans Pro"/>
          <w:b/>
          <w:bCs/>
          <w:color w:val="0070C0"/>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Indicazioni</w:t>
      </w:r>
      <w:r w:rsidRPr="00E20FCB">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F46A13" w:rsidRPr="00E20FCB" w:rsidRDefault="00E20FCB" w:rsidP="00E20FCB">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88" w:afterAutospacing="0"/>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20FCB">
        <w:rPr>
          <w:rFonts w:ascii="Arial Unicode MS" w:eastAsia="Arial Unicode MS" w:hAnsi="Arial Unicode MS" w:cs="Arial Unicode MS"/>
          <w:b/>
          <w:color w:val="1C2024"/>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r w:rsidR="00F46A13" w:rsidRPr="00E20FCB">
        <w:rPr>
          <w:rFonts w:ascii="Arial Unicode MS" w:eastAsia="Arial Unicode MS" w:hAnsi="Arial Unicode MS" w:cs="Arial Unicode MS"/>
          <w:b/>
          <w:color w:val="1C2024"/>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accomandat</w:t>
      </w:r>
      <w:r w:rsidRPr="00E20FCB">
        <w:rPr>
          <w:rFonts w:ascii="Arial Unicode MS" w:eastAsia="Arial Unicode MS" w:hAnsi="Arial Unicode MS" w:cs="Arial Unicode MS"/>
          <w:b/>
          <w:color w:val="1C2024"/>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00F46A13" w:rsidRPr="00E20FCB">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per tutti i viaggiatori non vaccinati che si recano in paesi o in aree a rischio (l’infezione è particolarmente diffusa in Africa e Asia).</w:t>
      </w:r>
    </w:p>
    <w:p w:rsidR="00236D83" w:rsidRDefault="00236D83" w:rsidP="00F46A13">
      <w:pPr>
        <w:spacing w:after="0" w:line="240" w:lineRule="auto"/>
        <w:rPr>
          <w:rFonts w:ascii="Arial Unicode MS" w:eastAsia="Arial Unicode MS" w:hAnsi="Arial Unicode MS" w:cs="Arial Unicode MS"/>
          <w:color w:val="0070C0"/>
          <w:sz w:val="32"/>
          <w:szCs w:val="32"/>
        </w:rPr>
      </w:pPr>
    </w:p>
    <w:p w:rsidR="00364688" w:rsidRDefault="00364688" w:rsidP="00F46A13">
      <w:pPr>
        <w:spacing w:after="0" w:line="240" w:lineRule="auto"/>
        <w:rPr>
          <w:rFonts w:ascii="Arial Unicode MS" w:eastAsia="Arial Unicode MS" w:hAnsi="Arial Unicode MS" w:cs="Arial Unicode MS"/>
          <w:color w:val="0070C0"/>
          <w:sz w:val="32"/>
          <w:szCs w:val="32"/>
        </w:rPr>
      </w:pPr>
    </w:p>
    <w:p w:rsidR="00364688" w:rsidRDefault="00364688" w:rsidP="00F46A13">
      <w:pPr>
        <w:spacing w:after="0" w:line="240" w:lineRule="auto"/>
        <w:rPr>
          <w:rFonts w:ascii="Arial Unicode MS" w:eastAsia="Arial Unicode MS" w:hAnsi="Arial Unicode MS" w:cs="Arial Unicode MS"/>
          <w:color w:val="0070C0"/>
          <w:sz w:val="32"/>
          <w:szCs w:val="32"/>
        </w:rPr>
      </w:pPr>
    </w:p>
    <w:p w:rsidR="00E20FCB" w:rsidRPr="00E20FCB" w:rsidRDefault="00E20FCB" w:rsidP="00E20FCB">
      <w:pPr>
        <w:pStyle w:val="Paragrafoelenco"/>
        <w:numPr>
          <w:ilvl w:val="0"/>
          <w:numId w:val="2"/>
        </w:numPr>
        <w:spacing w:after="0" w:line="240" w:lineRule="auto"/>
        <w:rPr>
          <w:rFonts w:ascii="Arial Unicode MS" w:eastAsia="Arial Unicode MS" w:hAnsi="Arial Unicode MS" w:cs="Arial Unicode MS"/>
          <w:color w:val="0070C0"/>
          <w:sz w:val="32"/>
          <w:szCs w:val="32"/>
        </w:rPr>
      </w:pPr>
      <w:r w:rsidRPr="00E20FCB">
        <w:rPr>
          <w:rFonts w:ascii="Arial Unicode MS" w:eastAsia="Arial Unicode MS" w:hAnsi="Arial Unicode MS" w:cs="Arial Unicode MS"/>
          <w:b/>
          <w:i/>
          <w:color w:val="0070C0"/>
          <w:sz w:val="26"/>
          <w:szCs w:val="26"/>
          <w:shd w:val="clear" w:color="auto" w:fill="FFFFFF"/>
        </w:rPr>
        <w:t>VACCINO ANTI</w:t>
      </w:r>
      <w:r>
        <w:rPr>
          <w:rFonts w:ascii="Arial Unicode MS" w:eastAsia="Arial Unicode MS" w:hAnsi="Arial Unicode MS" w:cs="Arial Unicode MS"/>
          <w:b/>
          <w:i/>
          <w:color w:val="0070C0"/>
          <w:sz w:val="26"/>
          <w:szCs w:val="26"/>
          <w:shd w:val="clear" w:color="auto" w:fill="FFFFFF"/>
        </w:rPr>
        <w:t>-POLIOMIELITE</w:t>
      </w:r>
    </w:p>
    <w:p w:rsidR="00E20FCB" w:rsidRPr="00E20FCB" w:rsidRDefault="00E20FCB" w:rsidP="00E20FCB">
      <w:pPr>
        <w:pStyle w:val="NormaleWeb"/>
        <w:shd w:val="clear" w:color="auto" w:fill="FFFFFF"/>
        <w:spacing w:before="0" w:beforeAutospacing="0" w:after="188" w:afterAutospacing="0"/>
        <w:rPr>
          <w:rFonts w:ascii="Arial Unicode MS" w:eastAsia="Arial Unicode MS" w:hAnsi="Arial Unicode MS" w:cs="Arial Unicode MS"/>
          <w:color w:val="1C2024"/>
          <w:sz w:val="22"/>
          <w:szCs w:val="22"/>
        </w:rPr>
      </w:pPr>
      <w:r w:rsidRPr="00E20FCB">
        <w:rPr>
          <w:rStyle w:val="Enfasigrassetto"/>
          <w:rFonts w:ascii="Arial Unicode MS" w:eastAsia="Arial Unicode MS" w:hAnsi="Arial Unicode MS" w:cs="Arial Unicode MS"/>
          <w:color w:val="1C2024"/>
          <w:sz w:val="22"/>
          <w:szCs w:val="22"/>
        </w:rPr>
        <w:t>Vaccino</w:t>
      </w:r>
      <w:r w:rsidRPr="00E20FCB">
        <w:rPr>
          <w:rFonts w:ascii="Arial Unicode MS" w:eastAsia="Arial Unicode MS" w:hAnsi="Arial Unicode MS" w:cs="Arial Unicode MS"/>
          <w:color w:val="1C2024"/>
          <w:sz w:val="22"/>
          <w:szCs w:val="22"/>
        </w:rPr>
        <w:t>: virus inattivato somministrato per via intramuscolare.</w:t>
      </w:r>
    </w:p>
    <w:p w:rsidR="00426CBD" w:rsidRPr="00426CBD" w:rsidRDefault="00426CBD" w:rsidP="00426CBD">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88" w:afterAutospacing="0"/>
        <w:rPr>
          <w:rStyle w:val="Enfasigrassetto"/>
          <w:rFonts w:ascii="Arial Unicode MS" w:eastAsia="Arial Unicode MS" w:hAnsi="Arial Unicode MS" w:cs="Arial Unicode MS"/>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26CBD">
        <w:rPr>
          <w:rFonts w:ascii="Arial Unicode MS" w:eastAsia="Arial Unicode MS" w:hAnsi="Arial Unicode MS" w:cs="Arial Unicode MS"/>
          <w:b/>
          <w:bCs/>
          <w:color w:val="0070C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Indicazioni</w:t>
      </w:r>
    </w:p>
    <w:p w:rsidR="00426CBD" w:rsidRPr="00426CBD" w:rsidRDefault="00426CBD" w:rsidP="00426CBD">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88" w:afterAutospacing="0"/>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26CBD">
        <w:rPr>
          <w:rStyle w:val="Enfasigrassetto"/>
          <w:rFonts w:ascii="Arial Unicode MS" w:eastAsia="Arial Unicode MS" w:hAnsi="Arial Unicode MS" w:cs="Arial Unicode MS"/>
          <w:color w:val="1C2024"/>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r w:rsidRPr="00426CBD">
        <w:rPr>
          <w:rFonts w:ascii="Arial Unicode MS" w:eastAsia="Arial Unicode MS" w:hAnsi="Arial Unicode MS" w:cs="Arial Unicode MS"/>
          <w:b/>
          <w:color w:val="1C2024"/>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accomandata</w:t>
      </w:r>
      <w:r w:rsidRPr="00426CBD">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ai viaggiatori internazionali che prevedono una lunga permanenza (4 settimana o più) in aree interessate da circolazione di poliovirus (Afghanistan, DR Congo, Indonesia, Mozambico, Niger, Pakistan, Papua Nuova Guinea, Nigeria, Somalia).</w:t>
      </w:r>
    </w:p>
    <w:p w:rsidR="00426CBD" w:rsidRPr="00426CBD" w:rsidRDefault="00426CBD" w:rsidP="00426CBD">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88" w:afterAutospacing="0"/>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26CBD">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 viaggiatori devono:</w:t>
      </w:r>
    </w:p>
    <w:p w:rsidR="00426CBD" w:rsidRPr="00426CBD" w:rsidRDefault="00426CBD" w:rsidP="00426CBD">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88" w:afterAutospacing="0"/>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26CBD">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essere in possesso di certificato di vaccinazione contro la poliomielite, redatto sul modello di certificato internazionale</w:t>
      </w:r>
    </w:p>
    <w:p w:rsidR="00426CBD" w:rsidRPr="00426CBD" w:rsidRDefault="00426CBD" w:rsidP="00426CBD">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88" w:afterAutospacing="0"/>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26CBD">
        <w:rPr>
          <w:rFonts w:ascii="Arial Unicode MS" w:eastAsia="Arial Unicode MS" w:hAnsi="Arial Unicode MS" w:cs="Arial Unicode MS"/>
          <w:b/>
          <w:color w:val="1C202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effettuare una dose vaccinale di richiamo nel periodo compreso tra 4 settimane e 12 mesi precedenti al viaggio.</w:t>
      </w:r>
    </w:p>
    <w:p w:rsidR="0066205B" w:rsidRPr="00E20FCB" w:rsidRDefault="0066205B" w:rsidP="0066205B">
      <w:pPr>
        <w:pStyle w:val="Paragrafoelenco"/>
        <w:spacing w:after="0" w:line="240" w:lineRule="auto"/>
        <w:rPr>
          <w:rFonts w:ascii="Arial Unicode MS" w:eastAsia="Arial Unicode MS" w:hAnsi="Arial Unicode MS" w:cs="Arial Unicode MS"/>
          <w:color w:val="0070C0"/>
        </w:rPr>
      </w:pPr>
    </w:p>
    <w:p w:rsidR="00236D83" w:rsidRDefault="00236D83" w:rsidP="0066205B">
      <w:pPr>
        <w:pStyle w:val="Paragrafoelenco"/>
        <w:spacing w:after="0" w:line="240" w:lineRule="auto"/>
        <w:rPr>
          <w:rFonts w:ascii="Arial Unicode MS" w:eastAsia="Arial Unicode MS" w:hAnsi="Arial Unicode MS" w:cs="Arial Unicode MS"/>
          <w:color w:val="0070C0"/>
          <w:sz w:val="32"/>
          <w:szCs w:val="32"/>
        </w:rPr>
      </w:pPr>
    </w:p>
    <w:p w:rsidR="004D637E" w:rsidRDefault="004D637E" w:rsidP="0066205B">
      <w:pPr>
        <w:pStyle w:val="Paragrafoelenco"/>
        <w:spacing w:after="0" w:line="240" w:lineRule="auto"/>
        <w:rPr>
          <w:rFonts w:ascii="Arial Unicode MS" w:eastAsia="Arial Unicode MS" w:hAnsi="Arial Unicode MS" w:cs="Arial Unicode MS"/>
          <w:color w:val="0070C0"/>
          <w:sz w:val="32"/>
          <w:szCs w:val="32"/>
        </w:rPr>
      </w:pPr>
    </w:p>
    <w:p w:rsidR="004D637E" w:rsidRDefault="004D637E" w:rsidP="0066205B">
      <w:pPr>
        <w:pStyle w:val="Paragrafoelenco"/>
        <w:spacing w:after="0" w:line="240" w:lineRule="auto"/>
        <w:rPr>
          <w:rFonts w:ascii="Arial Unicode MS" w:eastAsia="Arial Unicode MS" w:hAnsi="Arial Unicode MS" w:cs="Arial Unicode MS"/>
          <w:color w:val="0070C0"/>
          <w:sz w:val="32"/>
          <w:szCs w:val="32"/>
        </w:rPr>
      </w:pPr>
    </w:p>
    <w:p w:rsidR="004D637E" w:rsidRDefault="004D637E" w:rsidP="0066205B">
      <w:pPr>
        <w:pStyle w:val="Paragrafoelenco"/>
        <w:spacing w:after="0" w:line="240" w:lineRule="auto"/>
        <w:rPr>
          <w:rFonts w:ascii="Arial Unicode MS" w:eastAsia="Arial Unicode MS" w:hAnsi="Arial Unicode MS" w:cs="Arial Unicode MS"/>
          <w:color w:val="0070C0"/>
          <w:sz w:val="32"/>
          <w:szCs w:val="32"/>
        </w:rPr>
      </w:pPr>
    </w:p>
    <w:p w:rsidR="004D637E" w:rsidRDefault="004D637E" w:rsidP="0066205B">
      <w:pPr>
        <w:pStyle w:val="Paragrafoelenco"/>
        <w:spacing w:after="0" w:line="240" w:lineRule="auto"/>
        <w:rPr>
          <w:rFonts w:ascii="Arial Unicode MS" w:eastAsia="Arial Unicode MS" w:hAnsi="Arial Unicode MS" w:cs="Arial Unicode MS"/>
          <w:color w:val="0070C0"/>
          <w:sz w:val="32"/>
          <w:szCs w:val="32"/>
        </w:rPr>
      </w:pPr>
    </w:p>
    <w:p w:rsidR="004D637E" w:rsidRDefault="004D637E" w:rsidP="0066205B">
      <w:pPr>
        <w:pStyle w:val="Paragrafoelenco"/>
        <w:spacing w:after="0" w:line="240" w:lineRule="auto"/>
        <w:rPr>
          <w:rFonts w:ascii="Arial Unicode MS" w:eastAsia="Arial Unicode MS" w:hAnsi="Arial Unicode MS" w:cs="Arial Unicode MS"/>
          <w:color w:val="0070C0"/>
          <w:sz w:val="32"/>
          <w:szCs w:val="32"/>
        </w:rPr>
      </w:pPr>
    </w:p>
    <w:p w:rsidR="004D637E" w:rsidRDefault="004D637E" w:rsidP="0066205B">
      <w:pPr>
        <w:pStyle w:val="Paragrafoelenco"/>
        <w:spacing w:after="0" w:line="240" w:lineRule="auto"/>
        <w:rPr>
          <w:rFonts w:ascii="Arial Unicode MS" w:eastAsia="Arial Unicode MS" w:hAnsi="Arial Unicode MS" w:cs="Arial Unicode MS"/>
          <w:color w:val="0070C0"/>
          <w:sz w:val="32"/>
          <w:szCs w:val="32"/>
        </w:rPr>
      </w:pPr>
    </w:p>
    <w:p w:rsidR="004D637E" w:rsidRDefault="004D637E" w:rsidP="0066205B">
      <w:pPr>
        <w:pStyle w:val="Paragrafoelenco"/>
        <w:spacing w:after="0" w:line="240" w:lineRule="auto"/>
        <w:rPr>
          <w:rFonts w:ascii="Arial Unicode MS" w:eastAsia="Arial Unicode MS" w:hAnsi="Arial Unicode MS" w:cs="Arial Unicode MS"/>
          <w:color w:val="0070C0"/>
          <w:sz w:val="32"/>
          <w:szCs w:val="32"/>
        </w:rPr>
      </w:pPr>
    </w:p>
    <w:p w:rsidR="004D637E" w:rsidRDefault="004D637E" w:rsidP="0066205B">
      <w:pPr>
        <w:pStyle w:val="Paragrafoelenco"/>
        <w:spacing w:after="0" w:line="240" w:lineRule="auto"/>
        <w:rPr>
          <w:rFonts w:ascii="Arial Unicode MS" w:eastAsia="Arial Unicode MS" w:hAnsi="Arial Unicode MS" w:cs="Arial Unicode MS"/>
          <w:color w:val="0070C0"/>
          <w:sz w:val="32"/>
          <w:szCs w:val="32"/>
        </w:rPr>
      </w:pPr>
    </w:p>
    <w:p w:rsidR="004D637E" w:rsidRDefault="004D637E" w:rsidP="0066205B">
      <w:pPr>
        <w:pStyle w:val="Paragrafoelenco"/>
        <w:spacing w:after="0" w:line="240" w:lineRule="auto"/>
        <w:rPr>
          <w:rFonts w:ascii="Arial Unicode MS" w:eastAsia="Arial Unicode MS" w:hAnsi="Arial Unicode MS" w:cs="Arial Unicode MS"/>
          <w:color w:val="0070C0"/>
          <w:sz w:val="32"/>
          <w:szCs w:val="32"/>
        </w:rPr>
      </w:pPr>
    </w:p>
    <w:p w:rsidR="004D637E" w:rsidRDefault="004D637E" w:rsidP="0066205B">
      <w:pPr>
        <w:pStyle w:val="Paragrafoelenco"/>
        <w:spacing w:after="0" w:line="240" w:lineRule="auto"/>
        <w:rPr>
          <w:rFonts w:ascii="Arial Unicode MS" w:eastAsia="Arial Unicode MS" w:hAnsi="Arial Unicode MS" w:cs="Arial Unicode MS"/>
          <w:color w:val="0070C0"/>
          <w:sz w:val="32"/>
          <w:szCs w:val="32"/>
        </w:rPr>
      </w:pPr>
    </w:p>
    <w:p w:rsidR="004D637E" w:rsidRDefault="004D637E" w:rsidP="0066205B">
      <w:pPr>
        <w:pStyle w:val="Paragrafoelenco"/>
        <w:spacing w:after="0" w:line="240" w:lineRule="auto"/>
        <w:rPr>
          <w:rFonts w:ascii="Arial Unicode MS" w:eastAsia="Arial Unicode MS" w:hAnsi="Arial Unicode MS" w:cs="Arial Unicode MS"/>
          <w:color w:val="0070C0"/>
          <w:sz w:val="32"/>
          <w:szCs w:val="32"/>
        </w:rPr>
      </w:pPr>
    </w:p>
    <w:p w:rsidR="004D637E" w:rsidRDefault="004D637E" w:rsidP="0066205B">
      <w:pPr>
        <w:pStyle w:val="Paragrafoelenco"/>
        <w:spacing w:after="0" w:line="240" w:lineRule="auto"/>
        <w:rPr>
          <w:rFonts w:ascii="Arial Unicode MS" w:eastAsia="Arial Unicode MS" w:hAnsi="Arial Unicode MS" w:cs="Arial Unicode MS"/>
          <w:color w:val="0070C0"/>
          <w:sz w:val="32"/>
          <w:szCs w:val="32"/>
        </w:rPr>
      </w:pPr>
    </w:p>
    <w:p w:rsidR="004D637E" w:rsidRDefault="004D637E" w:rsidP="0066205B">
      <w:pPr>
        <w:pStyle w:val="Paragrafoelenco"/>
        <w:spacing w:after="0" w:line="240" w:lineRule="auto"/>
        <w:rPr>
          <w:rFonts w:ascii="Arial Unicode MS" w:eastAsia="Arial Unicode MS" w:hAnsi="Arial Unicode MS" w:cs="Arial Unicode MS"/>
          <w:color w:val="0070C0"/>
          <w:sz w:val="32"/>
          <w:szCs w:val="32"/>
        </w:rPr>
      </w:pPr>
    </w:p>
    <w:p w:rsidR="00364688" w:rsidRDefault="00364688" w:rsidP="0066205B">
      <w:pPr>
        <w:pStyle w:val="Paragrafoelenco"/>
        <w:spacing w:after="0" w:line="240" w:lineRule="auto"/>
        <w:rPr>
          <w:rFonts w:ascii="Arial Unicode MS" w:eastAsia="Arial Unicode MS" w:hAnsi="Arial Unicode MS" w:cs="Arial Unicode MS"/>
          <w:color w:val="0070C0"/>
          <w:sz w:val="32"/>
          <w:szCs w:val="32"/>
        </w:rPr>
      </w:pPr>
    </w:p>
    <w:p w:rsidR="009D430B" w:rsidRPr="00CA632D" w:rsidRDefault="00CA632D" w:rsidP="009D430B">
      <w:pPr>
        <w:pStyle w:val="Paragrafoelenco"/>
        <w:numPr>
          <w:ilvl w:val="0"/>
          <w:numId w:val="3"/>
        </w:numPr>
        <w:spacing w:after="0" w:line="240" w:lineRule="auto"/>
        <w:rPr>
          <w:rFonts w:ascii="Arial Unicode MS" w:eastAsia="Arial Unicode MS" w:hAnsi="Arial Unicode MS" w:cs="Arial Unicode MS"/>
          <w:color w:val="0070C0"/>
          <w:sz w:val="32"/>
          <w:szCs w:val="32"/>
        </w:rPr>
      </w:pPr>
      <w:r>
        <w:rPr>
          <w:rFonts w:ascii="Arial Unicode MS" w:eastAsia="Arial Unicode MS" w:hAnsi="Arial Unicode MS" w:cs="Arial Unicode MS"/>
          <w:b/>
          <w:color w:val="0070C0"/>
          <w:sz w:val="32"/>
          <w:szCs w:val="32"/>
          <w:u w:val="single"/>
        </w:rPr>
        <w:t xml:space="preserve">VACCINI ANTI </w:t>
      </w:r>
      <w:r w:rsidR="009D430B" w:rsidRPr="00CA632D">
        <w:rPr>
          <w:rFonts w:ascii="Arial Unicode MS" w:eastAsia="Arial Unicode MS" w:hAnsi="Arial Unicode MS" w:cs="Arial Unicode MS"/>
          <w:b/>
          <w:color w:val="0070C0"/>
          <w:sz w:val="32"/>
          <w:szCs w:val="32"/>
          <w:u w:val="single"/>
        </w:rPr>
        <w:t>INFLUENZA E ALTRI VACCINI</w:t>
      </w:r>
    </w:p>
    <w:p w:rsidR="009D430B" w:rsidRPr="001869E8" w:rsidRDefault="009D430B" w:rsidP="00070B9D">
      <w:pPr>
        <w:pStyle w:val="Paragrafoelenco"/>
        <w:spacing w:after="0" w:line="240" w:lineRule="auto"/>
        <w:ind w:left="0"/>
        <w:rPr>
          <w:rFonts w:ascii="Arial Unicode MS" w:eastAsia="Arial Unicode MS" w:hAnsi="Arial Unicode MS" w:cs="Arial Unicode MS"/>
          <w:sz w:val="26"/>
          <w:szCs w:val="26"/>
        </w:rPr>
      </w:pPr>
    </w:p>
    <w:p w:rsidR="004F6E16" w:rsidRPr="00CA632D" w:rsidRDefault="004F6E16" w:rsidP="00070B9D">
      <w:pPr>
        <w:pStyle w:val="Paragrafoelenco"/>
        <w:numPr>
          <w:ilvl w:val="0"/>
          <w:numId w:val="2"/>
        </w:numPr>
        <w:spacing w:after="0" w:line="240" w:lineRule="auto"/>
        <w:rPr>
          <w:rFonts w:ascii="Arial Unicode MS" w:eastAsia="Arial Unicode MS" w:hAnsi="Arial Unicode MS" w:cs="Arial Unicode MS"/>
          <w:b/>
          <w:i/>
          <w:color w:val="0070C0"/>
          <w:sz w:val="26"/>
          <w:szCs w:val="26"/>
        </w:rPr>
      </w:pPr>
      <w:r w:rsidRPr="00CA632D">
        <w:rPr>
          <w:rFonts w:ascii="Arial Unicode MS" w:eastAsia="Arial Unicode MS" w:hAnsi="Arial Unicode MS" w:cs="Arial Unicode MS"/>
          <w:b/>
          <w:i/>
          <w:color w:val="0070C0"/>
          <w:sz w:val="26"/>
          <w:szCs w:val="26"/>
        </w:rPr>
        <w:t>VACCINO QUADRIVALENTE ANTINFLUENZALE</w:t>
      </w:r>
    </w:p>
    <w:p w:rsidR="004814F1" w:rsidRPr="00213D2D" w:rsidRDefault="004F6E16" w:rsidP="004814F1">
      <w:pPr>
        <w:spacing w:after="0" w:line="240" w:lineRule="auto"/>
        <w:jc w:val="both"/>
        <w:rPr>
          <w:rFonts w:ascii="Arial Unicode MS" w:eastAsia="Arial Unicode MS" w:hAnsi="Arial Unicode MS" w:cs="Arial Unicode MS"/>
        </w:rPr>
      </w:pPr>
      <w:r w:rsidRPr="004814F1">
        <w:rPr>
          <w:rFonts w:ascii="Arial Unicode MS" w:eastAsia="Arial Unicode MS" w:hAnsi="Arial Unicode MS" w:cs="Arial Unicode MS"/>
        </w:rPr>
        <w:t xml:space="preserve">Vaccino ad alta immunogenicità destinato a migliorare la protezione della </w:t>
      </w:r>
      <w:r w:rsidRPr="00213D2D">
        <w:rPr>
          <w:rFonts w:ascii="Arial Unicode MS" w:eastAsia="Arial Unicode MS" w:hAnsi="Arial Unicode MS" w:cs="Arial Unicode MS"/>
          <w:b/>
        </w:rPr>
        <w:t xml:space="preserve">popolazione </w:t>
      </w:r>
      <w:r w:rsidR="00F65351" w:rsidRPr="00213D2D">
        <w:rPr>
          <w:rFonts w:ascii="Arial Unicode MS" w:eastAsia="Arial Unicode MS" w:hAnsi="Arial Unicode MS" w:cs="Arial Unicode MS"/>
          <w:b/>
        </w:rPr>
        <w:t xml:space="preserve">soprattutto </w:t>
      </w:r>
      <w:r w:rsidRPr="004814F1">
        <w:rPr>
          <w:rFonts w:ascii="Arial Unicode MS" w:eastAsia="Arial Unicode MS" w:hAnsi="Arial Unicode MS" w:cs="Arial Unicode MS"/>
        </w:rPr>
        <w:t>con età superiore ai 65 anni, per prevenire e ridurre le complicanze quali polmonite e problemi cardio-respiratori.</w:t>
      </w:r>
      <w:r w:rsidR="00F65351">
        <w:rPr>
          <w:rFonts w:ascii="Arial Unicode MS" w:eastAsia="Arial Unicode MS" w:hAnsi="Arial Unicode MS" w:cs="Arial Unicode MS"/>
        </w:rPr>
        <w:t xml:space="preserve"> </w:t>
      </w:r>
      <w:r w:rsidR="00F65351" w:rsidRPr="00213D2D">
        <w:rPr>
          <w:rFonts w:ascii="Arial Unicode MS" w:eastAsia="Arial Unicode MS" w:hAnsi="Arial Unicode MS" w:cs="Arial Unicode MS"/>
        </w:rPr>
        <w:t>Raccomandato per le persone a rischio o anziane che partecipano a crociere. La vaccinazione va ripetuta ogni anno.</w:t>
      </w:r>
    </w:p>
    <w:p w:rsidR="004814F1" w:rsidRPr="009D430B" w:rsidRDefault="004814F1" w:rsidP="004814F1">
      <w:pPr>
        <w:shd w:val="clear" w:color="auto" w:fill="FFFFFF"/>
        <w:spacing w:before="100" w:beforeAutospacing="1" w:after="100" w:afterAutospacing="1" w:line="240" w:lineRule="auto"/>
        <w:textAlignment w:val="baseline"/>
        <w:outlineLvl w:val="2"/>
        <w:rPr>
          <w:rFonts w:ascii="Source Sans Pro" w:eastAsia="Times New Roman" w:hAnsi="Source Sans Pro" w:cs="Times New Roman"/>
          <w:b/>
          <w:bCs/>
          <w:color w:val="0070C0"/>
          <w:sz w:val="27"/>
          <w:szCs w:val="27"/>
          <w:lang w:eastAsia="it-IT"/>
        </w:rPr>
      </w:pPr>
      <w:r w:rsidRPr="001B7A33">
        <w:rPr>
          <w:rFonts w:ascii="Source Sans Pro" w:eastAsia="Times New Roman" w:hAnsi="Source Sans Pro" w:cs="Times New Roman"/>
          <w:b/>
          <w:bCs/>
          <w:color w:val="0070C0"/>
          <w:sz w:val="27"/>
          <w:szCs w:val="27"/>
          <w:lang w:eastAsia="it-IT"/>
        </w:rPr>
        <w:t>Sommi</w:t>
      </w:r>
      <w:r w:rsidRPr="00213D2D">
        <w:rPr>
          <w:rFonts w:ascii="Source Sans Pro" w:eastAsia="Times New Roman" w:hAnsi="Source Sans Pro" w:cs="Times New Roman"/>
          <w:b/>
          <w:bCs/>
          <w:color w:val="4472C4" w:themeColor="accent5"/>
          <w:sz w:val="27"/>
          <w:szCs w:val="27"/>
          <w:lang w:eastAsia="it-IT"/>
        </w:rPr>
        <w:t>ni</w:t>
      </w:r>
      <w:r w:rsidR="00F65351" w:rsidRPr="00213D2D">
        <w:rPr>
          <w:rFonts w:ascii="Source Sans Pro" w:eastAsia="Times New Roman" w:hAnsi="Source Sans Pro" w:cs="Times New Roman"/>
          <w:b/>
          <w:bCs/>
          <w:color w:val="4472C4" w:themeColor="accent5"/>
          <w:sz w:val="27"/>
          <w:szCs w:val="27"/>
          <w:lang w:eastAsia="it-IT"/>
        </w:rPr>
        <w:t>s</w:t>
      </w:r>
      <w:r w:rsidRPr="001B7A33">
        <w:rPr>
          <w:rFonts w:ascii="Source Sans Pro" w:eastAsia="Times New Roman" w:hAnsi="Source Sans Pro" w:cs="Times New Roman"/>
          <w:b/>
          <w:bCs/>
          <w:color w:val="0070C0"/>
          <w:sz w:val="27"/>
          <w:szCs w:val="27"/>
          <w:lang w:eastAsia="it-IT"/>
        </w:rPr>
        <w:t>trazione</w:t>
      </w:r>
    </w:p>
    <w:p w:rsidR="004F6E16" w:rsidRDefault="004814F1" w:rsidP="004814F1">
      <w:pPr>
        <w:spacing w:after="0" w:line="240" w:lineRule="auto"/>
        <w:jc w:val="both"/>
        <w:rPr>
          <w:rFonts w:ascii="Arial Unicode MS" w:eastAsia="Arial Unicode MS" w:hAnsi="Arial Unicode MS" w:cs="Arial Unicode MS"/>
          <w:color w:val="1C2024"/>
          <w:shd w:val="clear" w:color="auto" w:fill="FFFFFF"/>
        </w:rPr>
      </w:pPr>
      <w:r w:rsidRPr="004814F1">
        <w:rPr>
          <w:rStyle w:val="Enfasigrassetto"/>
          <w:rFonts w:ascii="Arial Unicode MS" w:eastAsia="Arial Unicode MS" w:hAnsi="Arial Unicode MS" w:cs="Arial Unicode MS"/>
          <w:b w:val="0"/>
          <w:color w:val="1C2024"/>
          <w:shd w:val="clear" w:color="auto" w:fill="FFFFFF"/>
        </w:rPr>
        <w:t>Una sola dose di vaccino antinfluenzale è sufficiente</w:t>
      </w:r>
      <w:r w:rsidRPr="004814F1">
        <w:rPr>
          <w:rFonts w:ascii="Arial Unicode MS" w:eastAsia="Arial Unicode MS" w:hAnsi="Arial Unicode MS" w:cs="Arial Unicode MS"/>
          <w:b/>
          <w:color w:val="1C2024"/>
          <w:shd w:val="clear" w:color="auto" w:fill="FFFFFF"/>
        </w:rPr>
        <w:t> </w:t>
      </w:r>
      <w:r w:rsidRPr="004814F1">
        <w:rPr>
          <w:rFonts w:ascii="Arial Unicode MS" w:eastAsia="Arial Unicode MS" w:hAnsi="Arial Unicode MS" w:cs="Arial Unicode MS"/>
          <w:color w:val="1C2024"/>
          <w:shd w:val="clear" w:color="auto" w:fill="FFFFFF"/>
        </w:rPr>
        <w:t xml:space="preserve">per i soggetti di tutte le età, con esclusione dell’età infantile. </w:t>
      </w:r>
    </w:p>
    <w:p w:rsidR="00841154" w:rsidRPr="004814F1" w:rsidRDefault="00841154" w:rsidP="004814F1">
      <w:pPr>
        <w:spacing w:after="0" w:line="240" w:lineRule="auto"/>
        <w:jc w:val="both"/>
        <w:rPr>
          <w:rFonts w:ascii="Arial Unicode MS" w:eastAsia="Arial Unicode MS" w:hAnsi="Arial Unicode MS" w:cs="Arial Unicode MS"/>
        </w:rPr>
      </w:pPr>
    </w:p>
    <w:p w:rsidR="00070B9D" w:rsidRPr="004814F1" w:rsidRDefault="004F6E16" w:rsidP="00070B9D">
      <w:pPr>
        <w:pStyle w:val="Paragrafoelenco"/>
        <w:numPr>
          <w:ilvl w:val="0"/>
          <w:numId w:val="2"/>
        </w:numPr>
        <w:spacing w:after="0" w:line="240" w:lineRule="auto"/>
        <w:jc w:val="both"/>
        <w:rPr>
          <w:rFonts w:ascii="Arial Unicode MS" w:eastAsia="Arial Unicode MS" w:hAnsi="Arial Unicode MS" w:cs="Arial Unicode MS"/>
          <w:b/>
          <w:i/>
          <w:color w:val="0070C0"/>
          <w:sz w:val="26"/>
          <w:szCs w:val="26"/>
        </w:rPr>
      </w:pPr>
      <w:r w:rsidRPr="004814F1">
        <w:rPr>
          <w:rFonts w:ascii="Arial Unicode MS" w:eastAsia="Arial Unicode MS" w:hAnsi="Arial Unicode MS" w:cs="Arial Unicode MS"/>
          <w:b/>
          <w:i/>
          <w:color w:val="0070C0"/>
          <w:sz w:val="26"/>
          <w:szCs w:val="26"/>
        </w:rPr>
        <w:t xml:space="preserve">VACCINO DI PREVENZIONE PER HERPES ZOSTER </w:t>
      </w:r>
    </w:p>
    <w:p w:rsidR="004F6E16" w:rsidRPr="00CA632D" w:rsidRDefault="00070B9D" w:rsidP="00070B9D">
      <w:pPr>
        <w:pStyle w:val="Paragrafoelenco"/>
        <w:spacing w:after="0" w:line="240" w:lineRule="auto"/>
        <w:ind w:left="1440"/>
        <w:rPr>
          <w:rFonts w:ascii="Arial Unicode MS" w:eastAsia="Arial Unicode MS" w:hAnsi="Arial Unicode MS" w:cs="Arial Unicode MS"/>
          <w:i/>
          <w:color w:val="0070C0"/>
          <w:sz w:val="26"/>
          <w:szCs w:val="26"/>
        </w:rPr>
      </w:pPr>
      <w:r w:rsidRPr="00CA632D">
        <w:rPr>
          <w:rFonts w:ascii="Arial Unicode MS" w:eastAsia="Arial Unicode MS" w:hAnsi="Arial Unicode MS" w:cs="Arial Unicode MS"/>
          <w:color w:val="0070C0"/>
          <w:sz w:val="26"/>
          <w:szCs w:val="26"/>
        </w:rPr>
        <w:t xml:space="preserve">                      </w:t>
      </w:r>
      <w:r w:rsidR="004F6E16" w:rsidRPr="00CA632D">
        <w:rPr>
          <w:rFonts w:ascii="Arial Unicode MS" w:eastAsia="Arial Unicode MS" w:hAnsi="Arial Unicode MS" w:cs="Arial Unicode MS"/>
          <w:i/>
          <w:color w:val="0070C0"/>
          <w:sz w:val="26"/>
          <w:szCs w:val="26"/>
        </w:rPr>
        <w:t>(Fuoco di Sant’Antonio)</w:t>
      </w:r>
    </w:p>
    <w:p w:rsidR="00841154" w:rsidRPr="00841154" w:rsidRDefault="004F6E16" w:rsidP="00841154">
      <w:pPr>
        <w:spacing w:after="0" w:line="240" w:lineRule="auto"/>
        <w:jc w:val="both"/>
        <w:rPr>
          <w:rFonts w:ascii="Arial Unicode MS" w:eastAsia="Arial Unicode MS" w:hAnsi="Arial Unicode MS" w:cs="Arial Unicode MS"/>
        </w:rPr>
      </w:pPr>
      <w:r w:rsidRPr="00841154">
        <w:rPr>
          <w:rFonts w:ascii="Arial Unicode MS" w:eastAsia="Arial Unicode MS" w:hAnsi="Arial Unicode MS" w:cs="Arial Unicode MS"/>
        </w:rPr>
        <w:t>Il rischio di sviluppare il “Fuoco di Sant’Antonio” aumenta con l’età per la riattivazione del virus della varicella</w:t>
      </w:r>
      <w:r w:rsidR="006B7D79" w:rsidRPr="00841154">
        <w:rPr>
          <w:rFonts w:ascii="Arial Unicode MS" w:eastAsia="Arial Unicode MS" w:hAnsi="Arial Unicode MS" w:cs="Arial Unicode MS"/>
        </w:rPr>
        <w:t xml:space="preserve"> contratto da bambino. L’Herpes Zoster può associarsi a complicanze gravi. Oggi la prevenzione è possibile per soggetti adulti di età superiore a 50 anni</w:t>
      </w:r>
      <w:r w:rsidR="00841154" w:rsidRPr="00841154">
        <w:rPr>
          <w:rFonts w:ascii="Arial Unicode MS" w:eastAsia="Arial Unicode MS" w:hAnsi="Arial Unicode MS" w:cs="Arial Unicode MS"/>
        </w:rPr>
        <w:t>.</w:t>
      </w:r>
    </w:p>
    <w:p w:rsidR="00841154" w:rsidRPr="00841154" w:rsidRDefault="00841154" w:rsidP="00841154">
      <w:pPr>
        <w:shd w:val="clear" w:color="auto" w:fill="FFFFFF"/>
        <w:spacing w:before="100" w:beforeAutospacing="1" w:after="100" w:afterAutospacing="1" w:line="240" w:lineRule="auto"/>
        <w:textAlignment w:val="baseline"/>
        <w:outlineLvl w:val="2"/>
        <w:rPr>
          <w:rFonts w:ascii="Source Sans Pro" w:eastAsia="Times New Roman" w:hAnsi="Source Sans Pro" w:cs="Times New Roman"/>
          <w:b/>
          <w:bCs/>
          <w:color w:val="0070C0"/>
          <w:sz w:val="27"/>
          <w:szCs w:val="27"/>
          <w:lang w:eastAsia="it-IT"/>
        </w:rPr>
      </w:pPr>
      <w:r w:rsidRPr="001B7A33">
        <w:rPr>
          <w:rFonts w:ascii="Source Sans Pro" w:eastAsia="Times New Roman" w:hAnsi="Source Sans Pro" w:cs="Times New Roman"/>
          <w:b/>
          <w:bCs/>
          <w:color w:val="0070C0"/>
          <w:sz w:val="27"/>
          <w:szCs w:val="27"/>
          <w:lang w:eastAsia="it-IT"/>
        </w:rPr>
        <w:t>Sommin</w:t>
      </w:r>
      <w:r w:rsidRPr="00213D2D">
        <w:rPr>
          <w:rFonts w:ascii="Source Sans Pro" w:eastAsia="Times New Roman" w:hAnsi="Source Sans Pro" w:cs="Times New Roman"/>
          <w:b/>
          <w:bCs/>
          <w:color w:val="4472C4" w:themeColor="accent5"/>
          <w:sz w:val="27"/>
          <w:szCs w:val="27"/>
          <w:lang w:eastAsia="it-IT"/>
        </w:rPr>
        <w:t>i</w:t>
      </w:r>
      <w:r w:rsidR="00F65351" w:rsidRPr="00213D2D">
        <w:rPr>
          <w:rFonts w:ascii="Source Sans Pro" w:eastAsia="Times New Roman" w:hAnsi="Source Sans Pro" w:cs="Times New Roman"/>
          <w:b/>
          <w:bCs/>
          <w:color w:val="4472C4" w:themeColor="accent5"/>
          <w:sz w:val="27"/>
          <w:szCs w:val="27"/>
          <w:lang w:eastAsia="it-IT"/>
        </w:rPr>
        <w:t>s</w:t>
      </w:r>
      <w:r w:rsidRPr="001B7A33">
        <w:rPr>
          <w:rFonts w:ascii="Source Sans Pro" w:eastAsia="Times New Roman" w:hAnsi="Source Sans Pro" w:cs="Times New Roman"/>
          <w:b/>
          <w:bCs/>
          <w:color w:val="0070C0"/>
          <w:sz w:val="27"/>
          <w:szCs w:val="27"/>
          <w:lang w:eastAsia="it-IT"/>
        </w:rPr>
        <w:t>trazione</w:t>
      </w:r>
    </w:p>
    <w:p w:rsidR="004F6E16" w:rsidRPr="00841154" w:rsidRDefault="00841154" w:rsidP="00841154">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shd w:val="clear" w:color="auto" w:fill="FFFFFF"/>
        </w:rPr>
        <w:t>S</w:t>
      </w:r>
      <w:r w:rsidRPr="00841154">
        <w:rPr>
          <w:rFonts w:ascii="Arial Unicode MS" w:eastAsia="Arial Unicode MS" w:hAnsi="Arial Unicode MS" w:cs="Arial Unicode MS"/>
          <w:shd w:val="clear" w:color="auto" w:fill="FFFFFF"/>
        </w:rPr>
        <w:t xml:space="preserve">i somministra per via sottocutanea </w:t>
      </w:r>
      <w:r w:rsidR="00F65351" w:rsidRPr="00213D2D">
        <w:rPr>
          <w:rFonts w:ascii="Arial Unicode MS" w:eastAsia="Arial Unicode MS" w:hAnsi="Arial Unicode MS" w:cs="Arial Unicode MS"/>
          <w:b/>
          <w:shd w:val="clear" w:color="auto" w:fill="FFFFFF"/>
        </w:rPr>
        <w:t>o intramuscolare</w:t>
      </w:r>
      <w:r w:rsidR="00F65351" w:rsidRPr="00213D2D">
        <w:rPr>
          <w:rFonts w:ascii="Arial Unicode MS" w:eastAsia="Arial Unicode MS" w:hAnsi="Arial Unicode MS" w:cs="Arial Unicode MS"/>
          <w:shd w:val="clear" w:color="auto" w:fill="FFFFFF"/>
        </w:rPr>
        <w:t xml:space="preserve"> </w:t>
      </w:r>
      <w:r w:rsidRPr="00841154">
        <w:rPr>
          <w:rFonts w:ascii="Arial Unicode MS" w:eastAsia="Arial Unicode MS" w:hAnsi="Arial Unicode MS" w:cs="Arial Unicode MS"/>
          <w:shd w:val="clear" w:color="auto" w:fill="FFFFFF"/>
        </w:rPr>
        <w:t xml:space="preserve">(zona deltoidea) con </w:t>
      </w:r>
      <w:r w:rsidR="00213D2D">
        <w:rPr>
          <w:rFonts w:ascii="Arial Unicode MS" w:eastAsia="Arial Unicode MS" w:hAnsi="Arial Unicode MS" w:cs="Arial Unicode MS"/>
          <w:shd w:val="clear" w:color="auto" w:fill="FFFFFF"/>
        </w:rPr>
        <w:t>due dosi a distanza di 2 mesi.</w:t>
      </w:r>
      <w:r w:rsidRPr="00841154">
        <w:rPr>
          <w:rFonts w:ascii="Arial Unicode MS" w:eastAsia="Arial Unicode MS" w:hAnsi="Arial Unicode MS" w:cs="Arial Unicode MS"/>
          <w:shd w:val="clear" w:color="auto" w:fill="FFFFFF"/>
        </w:rPr>
        <w:t> </w:t>
      </w:r>
    </w:p>
    <w:p w:rsidR="003C3CF5" w:rsidRPr="001869E8" w:rsidRDefault="003C3CF5" w:rsidP="00070B9D">
      <w:pPr>
        <w:pStyle w:val="Paragrafoelenco"/>
        <w:spacing w:after="0" w:line="240" w:lineRule="auto"/>
        <w:ind w:left="142"/>
        <w:jc w:val="both"/>
        <w:rPr>
          <w:rFonts w:ascii="Arial Unicode MS" w:eastAsia="Arial Unicode MS" w:hAnsi="Arial Unicode MS" w:cs="Arial Unicode MS"/>
          <w:sz w:val="26"/>
          <w:szCs w:val="26"/>
        </w:rPr>
      </w:pPr>
    </w:p>
    <w:p w:rsidR="006B7D79" w:rsidRPr="00CA632D" w:rsidRDefault="006B7D79" w:rsidP="00070B9D">
      <w:pPr>
        <w:pStyle w:val="Paragrafoelenco"/>
        <w:numPr>
          <w:ilvl w:val="0"/>
          <w:numId w:val="2"/>
        </w:numPr>
        <w:spacing w:after="0" w:line="240" w:lineRule="auto"/>
        <w:jc w:val="both"/>
        <w:rPr>
          <w:rFonts w:ascii="Arial Unicode MS" w:eastAsia="Arial Unicode MS" w:hAnsi="Arial Unicode MS" w:cs="Arial Unicode MS"/>
          <w:b/>
          <w:i/>
          <w:color w:val="0070C0"/>
          <w:sz w:val="26"/>
          <w:szCs w:val="26"/>
        </w:rPr>
      </w:pPr>
      <w:r w:rsidRPr="00CA632D">
        <w:rPr>
          <w:rFonts w:ascii="Arial Unicode MS" w:eastAsia="Arial Unicode MS" w:hAnsi="Arial Unicode MS" w:cs="Arial Unicode MS"/>
          <w:b/>
          <w:i/>
          <w:color w:val="0070C0"/>
          <w:sz w:val="26"/>
          <w:szCs w:val="26"/>
        </w:rPr>
        <w:t xml:space="preserve">VACCINO </w:t>
      </w:r>
      <w:r w:rsidR="00213D2D">
        <w:rPr>
          <w:rFonts w:ascii="Arial Unicode MS" w:eastAsia="Arial Unicode MS" w:hAnsi="Arial Unicode MS" w:cs="Arial Unicode MS"/>
          <w:b/>
          <w:i/>
          <w:color w:val="0070C0"/>
          <w:sz w:val="26"/>
          <w:szCs w:val="26"/>
        </w:rPr>
        <w:t>ANTI</w:t>
      </w:r>
      <w:r w:rsidR="00537AEB" w:rsidRPr="00CA632D">
        <w:rPr>
          <w:rFonts w:ascii="Arial Unicode MS" w:eastAsia="Arial Unicode MS" w:hAnsi="Arial Unicode MS" w:cs="Arial Unicode MS"/>
          <w:b/>
          <w:i/>
          <w:color w:val="0070C0"/>
          <w:sz w:val="26"/>
          <w:szCs w:val="26"/>
        </w:rPr>
        <w:t xml:space="preserve"> </w:t>
      </w:r>
      <w:r w:rsidRPr="00CA632D">
        <w:rPr>
          <w:rFonts w:ascii="Arial Unicode MS" w:eastAsia="Arial Unicode MS" w:hAnsi="Arial Unicode MS" w:cs="Arial Unicode MS"/>
          <w:b/>
          <w:i/>
          <w:color w:val="0070C0"/>
          <w:sz w:val="26"/>
          <w:szCs w:val="26"/>
        </w:rPr>
        <w:t>POLMONITE</w:t>
      </w:r>
    </w:p>
    <w:p w:rsidR="006B7D79" w:rsidRPr="004814F1" w:rsidRDefault="003C3CF5" w:rsidP="00070B9D">
      <w:pPr>
        <w:pStyle w:val="Paragrafoelenco"/>
        <w:spacing w:after="0" w:line="240" w:lineRule="auto"/>
        <w:ind w:left="142"/>
        <w:jc w:val="both"/>
        <w:rPr>
          <w:rFonts w:ascii="Arial Unicode MS" w:eastAsia="Arial Unicode MS" w:hAnsi="Arial Unicode MS" w:cs="Arial Unicode MS"/>
        </w:rPr>
      </w:pPr>
      <w:r w:rsidRPr="004814F1">
        <w:rPr>
          <w:rFonts w:ascii="Arial Unicode MS" w:eastAsia="Arial Unicode MS" w:hAnsi="Arial Unicode MS" w:cs="Arial Unicode MS"/>
        </w:rPr>
        <w:t xml:space="preserve">Con l’avanzare dell’età </w:t>
      </w:r>
      <w:r w:rsidR="006B7D79" w:rsidRPr="004814F1">
        <w:rPr>
          <w:rFonts w:ascii="Arial Unicode MS" w:eastAsia="Arial Unicode MS" w:hAnsi="Arial Unicode MS" w:cs="Arial Unicode MS"/>
        </w:rPr>
        <w:t xml:space="preserve">il rischio di polmonite sale mentre la risposta immunitaria </w:t>
      </w:r>
      <w:r w:rsidRPr="004814F1">
        <w:rPr>
          <w:rFonts w:ascii="Arial Unicode MS" w:eastAsia="Arial Unicode MS" w:hAnsi="Arial Unicode MS" w:cs="Arial Unicode MS"/>
        </w:rPr>
        <w:t>è inversamente proporzionale.</w:t>
      </w:r>
    </w:p>
    <w:p w:rsidR="003C3CF5" w:rsidRDefault="003C3CF5" w:rsidP="00070B9D">
      <w:pPr>
        <w:pStyle w:val="Paragrafoelenco"/>
        <w:spacing w:after="0" w:line="240" w:lineRule="auto"/>
        <w:ind w:left="142"/>
        <w:jc w:val="both"/>
        <w:rPr>
          <w:rFonts w:ascii="Arial Unicode MS" w:eastAsia="Arial Unicode MS" w:hAnsi="Arial Unicode MS" w:cs="Arial Unicode MS"/>
          <w:color w:val="222222"/>
          <w:shd w:val="clear" w:color="auto" w:fill="FFFFFF"/>
        </w:rPr>
      </w:pPr>
      <w:r w:rsidRPr="004814F1">
        <w:rPr>
          <w:rFonts w:ascii="Arial Unicode MS" w:eastAsia="Arial Unicode MS" w:hAnsi="Arial Unicode MS" w:cs="Arial Unicode MS"/>
          <w:color w:val="222222"/>
          <w:shd w:val="clear" w:color="auto" w:fill="FFFFFF"/>
        </w:rPr>
        <w:t>La vaccinazione antipneumococcica è ad oggi l’unico strumento di prevenzione per evitare l’infezione da pneumococco e lo sviluppo delle malattie e delle complicanze che può portare.</w:t>
      </w:r>
    </w:p>
    <w:p w:rsidR="00F65351" w:rsidRPr="00213D2D" w:rsidRDefault="00F65351" w:rsidP="00070B9D">
      <w:pPr>
        <w:pStyle w:val="Paragrafoelenco"/>
        <w:spacing w:after="0" w:line="240" w:lineRule="auto"/>
        <w:ind w:left="142"/>
        <w:jc w:val="both"/>
        <w:rPr>
          <w:rFonts w:ascii="Arial Unicode MS" w:eastAsia="Arial Unicode MS" w:hAnsi="Arial Unicode MS" w:cs="Arial Unicode MS"/>
          <w:shd w:val="clear" w:color="auto" w:fill="FFFFFF"/>
        </w:rPr>
      </w:pPr>
      <w:r w:rsidRPr="00213D2D">
        <w:rPr>
          <w:rFonts w:ascii="Arial Unicode MS" w:eastAsia="Arial Unicode MS" w:hAnsi="Arial Unicode MS" w:cs="Arial Unicode MS"/>
          <w:shd w:val="clear" w:color="auto" w:fill="FFFFFF"/>
        </w:rPr>
        <w:t>Raccomandato per tutte le persone a rischio (cardiopatici, diabetici, portatori di BPCO) e per gli over 65 enni.</w:t>
      </w:r>
    </w:p>
    <w:p w:rsidR="00537AEB" w:rsidRDefault="00537AEB" w:rsidP="00765B97">
      <w:pPr>
        <w:spacing w:after="0" w:line="240" w:lineRule="auto"/>
        <w:jc w:val="both"/>
        <w:rPr>
          <w:rFonts w:ascii="Arial Unicode MS" w:eastAsia="Arial Unicode MS" w:hAnsi="Arial Unicode MS" w:cs="Arial Unicode MS"/>
          <w:color w:val="222222"/>
          <w:sz w:val="26"/>
          <w:szCs w:val="26"/>
          <w:shd w:val="clear" w:color="auto" w:fill="FFFFFF"/>
        </w:rPr>
      </w:pPr>
    </w:p>
    <w:p w:rsidR="00765B97" w:rsidRPr="00841154" w:rsidRDefault="00765B97" w:rsidP="00765B97">
      <w:pPr>
        <w:shd w:val="clear" w:color="auto" w:fill="FFFFFF"/>
        <w:spacing w:before="100" w:beforeAutospacing="1" w:after="100" w:afterAutospacing="1" w:line="240" w:lineRule="auto"/>
        <w:textAlignment w:val="baseline"/>
        <w:outlineLvl w:val="2"/>
        <w:rPr>
          <w:rFonts w:ascii="Source Sans Pro" w:eastAsia="Times New Roman" w:hAnsi="Source Sans Pro" w:cs="Times New Roman"/>
          <w:b/>
          <w:bCs/>
          <w:color w:val="0070C0"/>
          <w:sz w:val="27"/>
          <w:szCs w:val="27"/>
          <w:lang w:eastAsia="it-IT"/>
        </w:rPr>
      </w:pPr>
      <w:r w:rsidRPr="001B7A33">
        <w:rPr>
          <w:rFonts w:ascii="Source Sans Pro" w:eastAsia="Times New Roman" w:hAnsi="Source Sans Pro" w:cs="Times New Roman"/>
          <w:b/>
          <w:bCs/>
          <w:color w:val="0070C0"/>
          <w:sz w:val="27"/>
          <w:szCs w:val="27"/>
          <w:lang w:eastAsia="it-IT"/>
        </w:rPr>
        <w:t>Sommini</w:t>
      </w:r>
      <w:r w:rsidR="00F65351" w:rsidRPr="00213D2D">
        <w:rPr>
          <w:rFonts w:ascii="Source Sans Pro" w:eastAsia="Times New Roman" w:hAnsi="Source Sans Pro" w:cs="Times New Roman"/>
          <w:b/>
          <w:bCs/>
          <w:color w:val="4472C4" w:themeColor="accent5"/>
          <w:sz w:val="27"/>
          <w:szCs w:val="27"/>
          <w:lang w:eastAsia="it-IT"/>
        </w:rPr>
        <w:t>s</w:t>
      </w:r>
      <w:r w:rsidRPr="001B7A33">
        <w:rPr>
          <w:rFonts w:ascii="Source Sans Pro" w:eastAsia="Times New Roman" w:hAnsi="Source Sans Pro" w:cs="Times New Roman"/>
          <w:b/>
          <w:bCs/>
          <w:color w:val="0070C0"/>
          <w:sz w:val="27"/>
          <w:szCs w:val="27"/>
          <w:lang w:eastAsia="it-IT"/>
        </w:rPr>
        <w:t>trazione</w:t>
      </w:r>
    </w:p>
    <w:p w:rsidR="00C34A54" w:rsidRPr="00213D2D" w:rsidRDefault="007D3A32" w:rsidP="00765B97">
      <w:pPr>
        <w:shd w:val="clear" w:color="auto" w:fill="FFFFFF"/>
        <w:spacing w:after="0" w:line="240" w:lineRule="auto"/>
        <w:textAlignment w:val="baseline"/>
        <w:rPr>
          <w:rFonts w:ascii="Arial Unicode MS" w:eastAsia="Arial Unicode MS" w:hAnsi="Arial Unicode MS" w:cs="Arial Unicode MS"/>
          <w:lang w:eastAsia="it-IT"/>
        </w:rPr>
      </w:pPr>
      <w:r>
        <w:rPr>
          <w:rFonts w:ascii="Arial Unicode MS" w:eastAsia="Arial Unicode MS" w:hAnsi="Arial Unicode MS" w:cs="Arial Unicode MS"/>
          <w:color w:val="232425"/>
          <w:lang w:eastAsia="it-IT"/>
        </w:rPr>
        <w:lastRenderedPageBreak/>
        <w:t>Avviene</w:t>
      </w:r>
      <w:r w:rsidR="00C34A54" w:rsidRPr="00C34A54">
        <w:rPr>
          <w:rFonts w:ascii="Arial Unicode MS" w:eastAsia="Arial Unicode MS" w:hAnsi="Arial Unicode MS" w:cs="Arial Unicode MS"/>
          <w:color w:val="232425"/>
          <w:lang w:eastAsia="it-IT"/>
        </w:rPr>
        <w:t xml:space="preserve"> per </w:t>
      </w:r>
      <w:r w:rsidR="00C34A54" w:rsidRPr="00C34A54">
        <w:rPr>
          <w:rFonts w:ascii="Arial Unicode MS" w:eastAsia="Arial Unicode MS" w:hAnsi="Arial Unicode MS" w:cs="Arial Unicode MS"/>
          <w:bCs/>
          <w:color w:val="232425"/>
          <w:bdr w:val="none" w:sz="0" w:space="0" w:color="auto" w:frame="1"/>
          <w:lang w:eastAsia="it-IT"/>
        </w:rPr>
        <w:t>iniezione</w:t>
      </w:r>
      <w:r w:rsidR="00C34A54" w:rsidRPr="00C34A54">
        <w:rPr>
          <w:rFonts w:ascii="Arial Unicode MS" w:eastAsia="Arial Unicode MS" w:hAnsi="Arial Unicode MS" w:cs="Arial Unicode MS"/>
          <w:color w:val="232425"/>
          <w:lang w:eastAsia="it-IT"/>
        </w:rPr>
        <w:t> </w:t>
      </w:r>
      <w:hyperlink r:id="rId8" w:tooltip="Via di somministrazione intramuscolare" w:history="1">
        <w:r w:rsidR="00C34A54" w:rsidRPr="00765B97">
          <w:rPr>
            <w:rFonts w:ascii="Arial Unicode MS" w:eastAsia="Arial Unicode MS" w:hAnsi="Arial Unicode MS" w:cs="Arial Unicode MS"/>
            <w:bdr w:val="none" w:sz="0" w:space="0" w:color="auto" w:frame="1"/>
            <w:lang w:eastAsia="it-IT"/>
          </w:rPr>
          <w:t>intramuscolo</w:t>
        </w:r>
      </w:hyperlink>
      <w:r w:rsidR="00C34A54" w:rsidRPr="00C34A54">
        <w:rPr>
          <w:rFonts w:ascii="Arial Unicode MS" w:eastAsia="Arial Unicode MS" w:hAnsi="Arial Unicode MS" w:cs="Arial Unicode MS"/>
          <w:lang w:eastAsia="it-IT"/>
        </w:rPr>
        <w:t>.</w:t>
      </w:r>
      <w:r w:rsidR="00F65351">
        <w:rPr>
          <w:rFonts w:ascii="Arial Unicode MS" w:eastAsia="Arial Unicode MS" w:hAnsi="Arial Unicode MS" w:cs="Arial Unicode MS"/>
          <w:lang w:eastAsia="it-IT"/>
        </w:rPr>
        <w:t xml:space="preserve"> </w:t>
      </w:r>
      <w:r w:rsidR="00F65351" w:rsidRPr="00213D2D">
        <w:rPr>
          <w:rFonts w:ascii="Arial Unicode MS" w:eastAsia="Arial Unicode MS" w:hAnsi="Arial Unicode MS" w:cs="Arial Unicode MS"/>
          <w:lang w:eastAsia="it-IT"/>
        </w:rPr>
        <w:t>Negli adulti una sola dose conferisce una protezione duratura.</w:t>
      </w:r>
    </w:p>
    <w:p w:rsidR="00C34A54" w:rsidRPr="00213D2D" w:rsidRDefault="00C34A54" w:rsidP="00F65351">
      <w:pPr>
        <w:spacing w:after="0" w:line="240" w:lineRule="auto"/>
        <w:jc w:val="both"/>
        <w:rPr>
          <w:rFonts w:ascii="Arial Unicode MS" w:eastAsia="Arial Unicode MS" w:hAnsi="Arial Unicode MS" w:cs="Arial Unicode MS"/>
          <w:sz w:val="26"/>
          <w:szCs w:val="26"/>
          <w:shd w:val="clear" w:color="auto" w:fill="FFFFFF"/>
        </w:rPr>
      </w:pPr>
    </w:p>
    <w:p w:rsidR="0066205B" w:rsidRDefault="0066205B" w:rsidP="007D3A32">
      <w:pPr>
        <w:pStyle w:val="Paragrafoelenco"/>
        <w:spacing w:after="0" w:line="240" w:lineRule="auto"/>
        <w:ind w:left="142"/>
        <w:jc w:val="both"/>
        <w:rPr>
          <w:rFonts w:ascii="Arial Unicode MS" w:eastAsia="Arial Unicode MS" w:hAnsi="Arial Unicode MS" w:cs="Arial Unicode MS"/>
          <w:i/>
          <w:shd w:val="clear" w:color="auto" w:fill="FFFFFF"/>
        </w:rPr>
      </w:pPr>
    </w:p>
    <w:p w:rsidR="00CE7D66" w:rsidRPr="00426CBD" w:rsidRDefault="00CE7D66" w:rsidP="00CE7D66">
      <w:pPr>
        <w:pStyle w:val="Paragrafoelenco"/>
        <w:numPr>
          <w:ilvl w:val="0"/>
          <w:numId w:val="2"/>
        </w:numPr>
        <w:spacing w:after="0" w:line="240" w:lineRule="auto"/>
        <w:jc w:val="both"/>
        <w:rPr>
          <w:rFonts w:ascii="Arial Unicode MS" w:eastAsia="Arial Unicode MS" w:hAnsi="Arial Unicode MS" w:cs="Arial Unicode MS"/>
          <w:b/>
          <w:i/>
          <w:color w:val="0070C0"/>
          <w:sz w:val="26"/>
          <w:szCs w:val="26"/>
        </w:rPr>
      </w:pPr>
      <w:r w:rsidRPr="004814F1">
        <w:rPr>
          <w:rFonts w:ascii="Arial Unicode MS" w:eastAsia="Arial Unicode MS" w:hAnsi="Arial Unicode MS" w:cs="Arial Unicode MS"/>
          <w:b/>
          <w:i/>
          <w:color w:val="0070C0"/>
          <w:sz w:val="26"/>
          <w:szCs w:val="26"/>
          <w:shd w:val="clear" w:color="auto" w:fill="FFFFFF"/>
        </w:rPr>
        <w:t xml:space="preserve">VACCINO </w:t>
      </w:r>
      <w:r w:rsidR="00213D2D">
        <w:rPr>
          <w:rFonts w:ascii="Arial Unicode MS" w:eastAsia="Arial Unicode MS" w:hAnsi="Arial Unicode MS" w:cs="Arial Unicode MS"/>
          <w:b/>
          <w:i/>
          <w:color w:val="0070C0"/>
          <w:sz w:val="26"/>
          <w:szCs w:val="26"/>
          <w:shd w:val="clear" w:color="auto" w:fill="FFFFFF"/>
        </w:rPr>
        <w:t xml:space="preserve">ANTI </w:t>
      </w:r>
      <w:r w:rsidRPr="004814F1">
        <w:rPr>
          <w:rFonts w:ascii="Arial Unicode MS" w:eastAsia="Arial Unicode MS" w:hAnsi="Arial Unicode MS" w:cs="Arial Unicode MS"/>
          <w:b/>
          <w:i/>
          <w:color w:val="0070C0"/>
          <w:sz w:val="26"/>
          <w:szCs w:val="26"/>
          <w:shd w:val="clear" w:color="auto" w:fill="FFFFFF"/>
        </w:rPr>
        <w:t>MENGINOCOCCO B</w:t>
      </w:r>
    </w:p>
    <w:p w:rsidR="00CE7D66" w:rsidRPr="004814F1" w:rsidRDefault="00CE7D66" w:rsidP="00CE7D66">
      <w:pPr>
        <w:pStyle w:val="Paragrafoelenco"/>
        <w:spacing w:after="0" w:line="240" w:lineRule="auto"/>
        <w:ind w:left="142"/>
        <w:jc w:val="both"/>
        <w:rPr>
          <w:rFonts w:ascii="Arial Unicode MS" w:eastAsia="Arial Unicode MS" w:hAnsi="Arial Unicode MS" w:cs="Arial Unicode MS"/>
          <w:shd w:val="clear" w:color="auto" w:fill="FFFFFF"/>
        </w:rPr>
      </w:pPr>
      <w:r w:rsidRPr="004814F1">
        <w:rPr>
          <w:rFonts w:ascii="Arial Unicode MS" w:eastAsia="Arial Unicode MS" w:hAnsi="Arial Unicode MS" w:cs="Arial Unicode MS"/>
          <w:shd w:val="clear" w:color="auto" w:fill="FFFFFF"/>
        </w:rPr>
        <w:t>l meningococco può essere responsabile di infezioni di varia gravità e colpire soggetti di tutte le età.  In Italia e in Europa è particolarmente diffuso quello di tipo B e C. Quasi sempre le infezioni non danno sintomi o provocano solo una leggera infiammazione delle alte vie respiratorie. In alcuni casi il meningococco si diffonde al sistema nervoso o in tutto il corpo causando così</w:t>
      </w:r>
      <w:r w:rsidRPr="004814F1">
        <w:rPr>
          <w:rStyle w:val="Enfasigrassetto"/>
          <w:rFonts w:ascii="Arial Unicode MS" w:eastAsia="Arial Unicode MS" w:hAnsi="Arial Unicode MS" w:cs="Arial Unicode MS"/>
          <w:bdr w:val="none" w:sz="0" w:space="0" w:color="auto" w:frame="1"/>
        </w:rPr>
        <w:t> meningite</w:t>
      </w:r>
      <w:r w:rsidRPr="004814F1">
        <w:rPr>
          <w:rFonts w:ascii="Arial Unicode MS" w:eastAsia="Arial Unicode MS" w:hAnsi="Arial Unicode MS" w:cs="Arial Unicode MS"/>
          <w:shd w:val="clear" w:color="auto" w:fill="FFFFFF"/>
        </w:rPr>
        <w:t> o </w:t>
      </w:r>
      <w:r w:rsidRPr="004814F1">
        <w:rPr>
          <w:rStyle w:val="Enfasigrassetto"/>
          <w:rFonts w:ascii="Arial Unicode MS" w:eastAsia="Arial Unicode MS" w:hAnsi="Arial Unicode MS" w:cs="Arial Unicode MS"/>
          <w:bdr w:val="none" w:sz="0" w:space="0" w:color="auto" w:frame="1"/>
          <w:shd w:val="clear" w:color="auto" w:fill="FFFFFF"/>
        </w:rPr>
        <w:t>sepsi</w:t>
      </w:r>
      <w:r w:rsidRPr="004814F1">
        <w:rPr>
          <w:rFonts w:ascii="Arial Unicode MS" w:eastAsia="Arial Unicode MS" w:hAnsi="Arial Unicode MS" w:cs="Arial Unicode MS"/>
          <w:shd w:val="clear" w:color="auto" w:fill="FFFFFF"/>
        </w:rPr>
        <w:t>, </w:t>
      </w:r>
      <w:r w:rsidRPr="004814F1">
        <w:rPr>
          <w:rStyle w:val="Enfasigrassetto"/>
          <w:rFonts w:ascii="Arial Unicode MS" w:eastAsia="Arial Unicode MS" w:hAnsi="Arial Unicode MS" w:cs="Arial Unicode MS"/>
          <w:bdr w:val="none" w:sz="0" w:space="0" w:color="auto" w:frame="1"/>
          <w:shd w:val="clear" w:color="auto" w:fill="FFFFFF"/>
        </w:rPr>
        <w:t>malattie gravi </w:t>
      </w:r>
      <w:r w:rsidRPr="004814F1">
        <w:rPr>
          <w:rFonts w:ascii="Arial Unicode MS" w:eastAsia="Arial Unicode MS" w:hAnsi="Arial Unicode MS" w:cs="Arial Unicode MS"/>
          <w:shd w:val="clear" w:color="auto" w:fill="FFFFFF"/>
        </w:rPr>
        <w:t>che possono determinare lesioni permanenti o portare alla morte. La trasmissione della malattia avviene tramite le goccioline di saliva.</w:t>
      </w:r>
    </w:p>
    <w:p w:rsidR="00CE7D66" w:rsidRDefault="00CE7D66" w:rsidP="007D3A32">
      <w:pPr>
        <w:pStyle w:val="Paragrafoelenco"/>
        <w:spacing w:after="0" w:line="240" w:lineRule="auto"/>
        <w:ind w:left="142"/>
        <w:jc w:val="both"/>
        <w:rPr>
          <w:rFonts w:ascii="Arial Unicode MS" w:eastAsia="Arial Unicode MS" w:hAnsi="Arial Unicode MS" w:cs="Arial Unicode MS"/>
          <w:i/>
          <w:shd w:val="clear" w:color="auto" w:fill="FFFFFF"/>
        </w:rPr>
      </w:pPr>
    </w:p>
    <w:p w:rsidR="00426CBD" w:rsidRPr="00426CBD" w:rsidRDefault="00426CBD" w:rsidP="00426CBD">
      <w:pPr>
        <w:pStyle w:val="Paragrafoelenco"/>
        <w:numPr>
          <w:ilvl w:val="0"/>
          <w:numId w:val="2"/>
        </w:numPr>
        <w:spacing w:after="0" w:line="240" w:lineRule="auto"/>
        <w:jc w:val="both"/>
        <w:rPr>
          <w:rFonts w:ascii="Arial Unicode MS" w:eastAsia="Arial Unicode MS" w:hAnsi="Arial Unicode MS" w:cs="Arial Unicode MS"/>
          <w:b/>
          <w:i/>
          <w:color w:val="0070C0"/>
          <w:sz w:val="26"/>
          <w:szCs w:val="26"/>
        </w:rPr>
      </w:pPr>
      <w:r w:rsidRPr="004814F1">
        <w:rPr>
          <w:rFonts w:ascii="Arial Unicode MS" w:eastAsia="Arial Unicode MS" w:hAnsi="Arial Unicode MS" w:cs="Arial Unicode MS"/>
          <w:b/>
          <w:i/>
          <w:color w:val="0070C0"/>
          <w:sz w:val="26"/>
          <w:szCs w:val="26"/>
          <w:shd w:val="clear" w:color="auto" w:fill="FFFFFF"/>
        </w:rPr>
        <w:t xml:space="preserve">VACCINO </w:t>
      </w:r>
      <w:r>
        <w:rPr>
          <w:rFonts w:ascii="Arial Unicode MS" w:eastAsia="Arial Unicode MS" w:hAnsi="Arial Unicode MS" w:cs="Arial Unicode MS"/>
          <w:b/>
          <w:i/>
          <w:color w:val="0070C0"/>
          <w:sz w:val="26"/>
          <w:szCs w:val="26"/>
          <w:shd w:val="clear" w:color="auto" w:fill="FFFFFF"/>
        </w:rPr>
        <w:t>ANTI TETANO</w:t>
      </w:r>
    </w:p>
    <w:p w:rsidR="00426CBD" w:rsidRPr="00426CBD" w:rsidRDefault="00426CBD" w:rsidP="00426CBD">
      <w:pPr>
        <w:pStyle w:val="Paragrafoelenco"/>
        <w:spacing w:after="0" w:line="240" w:lineRule="auto"/>
        <w:ind w:left="1440"/>
        <w:jc w:val="both"/>
        <w:rPr>
          <w:rFonts w:ascii="Arial Unicode MS" w:eastAsia="Arial Unicode MS" w:hAnsi="Arial Unicode MS" w:cs="Arial Unicode MS"/>
          <w:b/>
          <w:i/>
          <w:color w:val="0070C0"/>
          <w:sz w:val="26"/>
          <w:szCs w:val="26"/>
        </w:rPr>
      </w:pPr>
    </w:p>
    <w:p w:rsidR="00426CBD" w:rsidRPr="00426CBD" w:rsidRDefault="00426CBD" w:rsidP="00426CBD">
      <w:pPr>
        <w:pStyle w:val="Paragrafoelenco"/>
        <w:spacing w:after="0" w:line="240" w:lineRule="auto"/>
        <w:ind w:left="142"/>
        <w:jc w:val="both"/>
        <w:rPr>
          <w:rFonts w:ascii="Arial Unicode MS" w:eastAsia="Arial Unicode MS" w:hAnsi="Arial Unicode MS" w:cs="Arial Unicode MS"/>
          <w:b/>
          <w:i/>
          <w:sz w:val="26"/>
          <w:szCs w:val="26"/>
        </w:rPr>
      </w:pPr>
      <w:r w:rsidRPr="00426CBD">
        <w:rPr>
          <w:rFonts w:ascii="Arial Unicode MS" w:eastAsia="Arial Unicode MS" w:hAnsi="Arial Unicode MS" w:cs="Arial Unicode MS"/>
          <w:shd w:val="clear" w:color="auto" w:fill="FFFFFF"/>
        </w:rPr>
        <w:t>Il Tetano è una malattia infettiva causata dal batterio </w:t>
      </w:r>
      <w:r w:rsidRPr="00426CBD">
        <w:rPr>
          <w:rStyle w:val="Enfasicorsivo"/>
          <w:rFonts w:ascii="Arial Unicode MS" w:eastAsia="Arial Unicode MS" w:hAnsi="Arial Unicode MS" w:cs="Arial Unicode MS"/>
          <w:shd w:val="clear" w:color="auto" w:fill="FFFFFF"/>
        </w:rPr>
        <w:t>Clostridium tetani</w:t>
      </w:r>
      <w:r w:rsidRPr="00426CBD">
        <w:rPr>
          <w:rFonts w:ascii="Arial Unicode MS" w:eastAsia="Arial Unicode MS" w:hAnsi="Arial Unicode MS" w:cs="Arial Unicode MS"/>
          <w:shd w:val="clear" w:color="auto" w:fill="FFFFFF"/>
        </w:rPr>
        <w:t> e, seppure non contagiosa, particolarmente acuta. Il </w:t>
      </w:r>
      <w:r w:rsidRPr="00426CBD">
        <w:rPr>
          <w:rStyle w:val="Enfasicorsivo"/>
          <w:rFonts w:ascii="Arial Unicode MS" w:eastAsia="Arial Unicode MS" w:hAnsi="Arial Unicode MS" w:cs="Arial Unicode MS"/>
          <w:shd w:val="clear" w:color="auto" w:fill="FFFFFF"/>
        </w:rPr>
        <w:t>Clostridium Tetani</w:t>
      </w:r>
      <w:r w:rsidRPr="00426CBD">
        <w:rPr>
          <w:rFonts w:ascii="Arial Unicode MS" w:eastAsia="Arial Unicode MS" w:hAnsi="Arial Unicode MS" w:cs="Arial Unicode MS"/>
          <w:shd w:val="clear" w:color="auto" w:fill="FFFFFF"/>
        </w:rPr>
        <w:t> si manifesta sia in </w:t>
      </w:r>
      <w:r w:rsidRPr="00426CBD">
        <w:rPr>
          <w:rStyle w:val="Enfasigrassetto"/>
          <w:rFonts w:ascii="Arial Unicode MS" w:eastAsia="Arial Unicode MS" w:hAnsi="Arial Unicode MS" w:cs="Arial Unicode MS"/>
          <w:shd w:val="clear" w:color="auto" w:fill="FFFFFF"/>
        </w:rPr>
        <w:t>forma vegetativa sia sotto forma di spore</w:t>
      </w:r>
      <w:r w:rsidRPr="00426CBD">
        <w:rPr>
          <w:rFonts w:ascii="Arial Unicode MS" w:eastAsia="Arial Unicode MS" w:hAnsi="Arial Unicode MS" w:cs="Arial Unicode MS"/>
          <w:shd w:val="clear" w:color="auto" w:fill="FFFFFF"/>
        </w:rPr>
        <w:t>. Questo batterio, generalmente presente nell’organismo di alcuni animali, penetra in quello dell’uomo a causa di ferite aperte che potrebbero essere presenti sulla cute dei soggetti a rischio. Proprio per la facilità di trasmissione del batterio in questione, il vaccino è obbligatorio</w:t>
      </w:r>
      <w:r w:rsidR="004D637E">
        <w:rPr>
          <w:rFonts w:ascii="Arial Unicode MS" w:eastAsia="Arial Unicode MS" w:hAnsi="Arial Unicode MS" w:cs="Arial Unicode MS"/>
          <w:shd w:val="clear" w:color="auto" w:fill="FFFFFF"/>
        </w:rPr>
        <w:t xml:space="preserve"> e va, poi, effettuato</w:t>
      </w:r>
      <w:r w:rsidRPr="004D637E">
        <w:rPr>
          <w:rFonts w:ascii="Arial Unicode MS" w:eastAsia="Arial Unicode MS" w:hAnsi="Arial Unicode MS" w:cs="Arial Unicode MS"/>
          <w:shd w:val="clear" w:color="auto" w:fill="FFFFFF"/>
        </w:rPr>
        <w:t xml:space="preserve"> ogni dieci anni, in base a quelli che sono i consigli e le raccomandazioni dei medici.</w:t>
      </w:r>
    </w:p>
    <w:p w:rsidR="00F65351" w:rsidRPr="00841154" w:rsidRDefault="00F65351" w:rsidP="00F65351">
      <w:pPr>
        <w:shd w:val="clear" w:color="auto" w:fill="FFFFFF"/>
        <w:spacing w:before="100" w:beforeAutospacing="1" w:after="100" w:afterAutospacing="1" w:line="240" w:lineRule="auto"/>
        <w:textAlignment w:val="baseline"/>
        <w:outlineLvl w:val="2"/>
        <w:rPr>
          <w:rFonts w:ascii="Source Sans Pro" w:eastAsia="Times New Roman" w:hAnsi="Source Sans Pro" w:cs="Times New Roman"/>
          <w:b/>
          <w:bCs/>
          <w:color w:val="0070C0"/>
          <w:sz w:val="27"/>
          <w:szCs w:val="27"/>
          <w:lang w:eastAsia="it-IT"/>
        </w:rPr>
      </w:pPr>
      <w:r w:rsidRPr="001B7A33">
        <w:rPr>
          <w:rFonts w:ascii="Source Sans Pro" w:eastAsia="Times New Roman" w:hAnsi="Source Sans Pro" w:cs="Times New Roman"/>
          <w:b/>
          <w:bCs/>
          <w:color w:val="0070C0"/>
          <w:sz w:val="27"/>
          <w:szCs w:val="27"/>
          <w:lang w:eastAsia="it-IT"/>
        </w:rPr>
        <w:t>Sommini</w:t>
      </w:r>
      <w:r w:rsidRPr="00213D2D">
        <w:rPr>
          <w:rFonts w:ascii="Source Sans Pro" w:eastAsia="Times New Roman" w:hAnsi="Source Sans Pro" w:cs="Times New Roman"/>
          <w:b/>
          <w:bCs/>
          <w:color w:val="4472C4" w:themeColor="accent5"/>
          <w:sz w:val="27"/>
          <w:szCs w:val="27"/>
          <w:lang w:eastAsia="it-IT"/>
        </w:rPr>
        <w:t>s</w:t>
      </w:r>
      <w:r w:rsidRPr="001B7A33">
        <w:rPr>
          <w:rFonts w:ascii="Source Sans Pro" w:eastAsia="Times New Roman" w:hAnsi="Source Sans Pro" w:cs="Times New Roman"/>
          <w:b/>
          <w:bCs/>
          <w:color w:val="0070C0"/>
          <w:sz w:val="27"/>
          <w:szCs w:val="27"/>
          <w:lang w:eastAsia="it-IT"/>
        </w:rPr>
        <w:t>trazione</w:t>
      </w:r>
    </w:p>
    <w:p w:rsidR="00426CBD" w:rsidRPr="00213D2D" w:rsidRDefault="00F65351" w:rsidP="007D3A32">
      <w:pPr>
        <w:pStyle w:val="Paragrafoelenco"/>
        <w:spacing w:after="0" w:line="240" w:lineRule="auto"/>
        <w:ind w:left="142"/>
        <w:jc w:val="both"/>
        <w:rPr>
          <w:rFonts w:ascii="Arial Unicode MS" w:eastAsia="Arial Unicode MS" w:hAnsi="Arial Unicode MS" w:cs="Arial Unicode MS"/>
          <w:b/>
          <w:shd w:val="clear" w:color="auto" w:fill="FFFFFF"/>
        </w:rPr>
      </w:pPr>
      <w:r w:rsidRPr="00213D2D">
        <w:rPr>
          <w:rFonts w:ascii="Arial Unicode MS" w:eastAsia="Arial Unicode MS" w:hAnsi="Arial Unicode MS" w:cs="Arial Unicode MS"/>
          <w:b/>
          <w:shd w:val="clear" w:color="auto" w:fill="FFFFFF"/>
        </w:rPr>
        <w:t xml:space="preserve">Il vaccino viene somministrato assieme a quello antidifterite e </w:t>
      </w:r>
      <w:r w:rsidR="008502F6" w:rsidRPr="00213D2D">
        <w:rPr>
          <w:rFonts w:ascii="Arial Unicode MS" w:eastAsia="Arial Unicode MS" w:hAnsi="Arial Unicode MS" w:cs="Arial Unicode MS"/>
          <w:b/>
          <w:shd w:val="clear" w:color="auto" w:fill="FFFFFF"/>
        </w:rPr>
        <w:t>anti</w:t>
      </w:r>
      <w:r w:rsidRPr="00213D2D">
        <w:rPr>
          <w:rFonts w:ascii="Arial Unicode MS" w:eastAsia="Arial Unicode MS" w:hAnsi="Arial Unicode MS" w:cs="Arial Unicode MS"/>
          <w:b/>
          <w:shd w:val="clear" w:color="auto" w:fill="FFFFFF"/>
        </w:rPr>
        <w:t>pertosse. Si tratta di un vaccino trivalente che necessita di richiami decennali.</w:t>
      </w:r>
    </w:p>
    <w:p w:rsidR="00426CBD" w:rsidRPr="00213D2D" w:rsidRDefault="00426CBD" w:rsidP="007D3A32">
      <w:pPr>
        <w:pStyle w:val="Paragrafoelenco"/>
        <w:spacing w:after="0" w:line="240" w:lineRule="auto"/>
        <w:ind w:left="142"/>
        <w:jc w:val="both"/>
        <w:rPr>
          <w:rFonts w:ascii="Arial Unicode MS" w:eastAsia="Arial Unicode MS" w:hAnsi="Arial Unicode MS" w:cs="Arial Unicode MS"/>
          <w:i/>
          <w:shd w:val="clear" w:color="auto" w:fill="FFFFFF"/>
        </w:rPr>
      </w:pPr>
    </w:p>
    <w:p w:rsidR="00426CBD" w:rsidRPr="007D3A32" w:rsidRDefault="00426CBD" w:rsidP="007D3A32">
      <w:pPr>
        <w:pStyle w:val="Paragrafoelenco"/>
        <w:spacing w:after="0" w:line="240" w:lineRule="auto"/>
        <w:ind w:left="142"/>
        <w:jc w:val="both"/>
        <w:rPr>
          <w:rFonts w:ascii="Arial Unicode MS" w:eastAsia="Arial Unicode MS" w:hAnsi="Arial Unicode MS" w:cs="Arial Unicode MS"/>
          <w:i/>
          <w:shd w:val="clear" w:color="auto" w:fill="FFFFFF"/>
        </w:rPr>
      </w:pPr>
    </w:p>
    <w:p w:rsidR="00F46A13" w:rsidRDefault="00F46A13" w:rsidP="00070B9D">
      <w:pPr>
        <w:pStyle w:val="Paragrafoelenco"/>
        <w:spacing w:after="0" w:line="240" w:lineRule="auto"/>
        <w:ind w:left="1440"/>
        <w:jc w:val="both"/>
        <w:rPr>
          <w:rFonts w:ascii="Arial Unicode MS" w:eastAsia="Arial Unicode MS" w:hAnsi="Arial Unicode MS" w:cs="Arial Unicode MS"/>
          <w:i/>
          <w:sz w:val="26"/>
          <w:szCs w:val="26"/>
          <w:shd w:val="clear" w:color="auto" w:fill="FFFFFF"/>
        </w:rPr>
      </w:pPr>
    </w:p>
    <w:tbl>
      <w:tblPr>
        <w:tblW w:w="10215" w:type="dxa"/>
        <w:tblCellMar>
          <w:top w:w="15" w:type="dxa"/>
          <w:left w:w="15" w:type="dxa"/>
          <w:bottom w:w="15" w:type="dxa"/>
          <w:right w:w="15" w:type="dxa"/>
        </w:tblCellMar>
        <w:tblLook w:val="04A0" w:firstRow="1" w:lastRow="0" w:firstColumn="1" w:lastColumn="0" w:noHBand="0" w:noVBand="1"/>
      </w:tblPr>
      <w:tblGrid>
        <w:gridCol w:w="10215"/>
      </w:tblGrid>
      <w:tr w:rsidR="00F46A13" w:rsidTr="00213D2D">
        <w:trPr>
          <w:trHeight w:val="662"/>
        </w:trPr>
        <w:tc>
          <w:tcPr>
            <w:tcW w:w="0" w:type="auto"/>
            <w:tcBorders>
              <w:top w:val="nil"/>
              <w:left w:val="nil"/>
              <w:bottom w:val="nil"/>
              <w:right w:val="nil"/>
            </w:tcBorders>
            <w:tcMar>
              <w:top w:w="240" w:type="dxa"/>
              <w:left w:w="240" w:type="dxa"/>
              <w:bottom w:w="240" w:type="dxa"/>
              <w:right w:w="240" w:type="dxa"/>
            </w:tcMar>
            <w:vAlign w:val="center"/>
          </w:tcPr>
          <w:p w:rsidR="00F46A13" w:rsidRDefault="00E024EE">
            <w:pPr>
              <w:pStyle w:val="NormaleWeb"/>
              <w:spacing w:before="0" w:beforeAutospacing="0" w:after="203" w:afterAutospacing="0"/>
            </w:pPr>
            <w:r>
              <w:t>……………………………………………………………………………..</w:t>
            </w:r>
          </w:p>
        </w:tc>
      </w:tr>
    </w:tbl>
    <w:p w:rsidR="00A42922" w:rsidRPr="00213D2D" w:rsidRDefault="00A42922" w:rsidP="00164A3B">
      <w:pPr>
        <w:spacing w:after="0" w:line="240" w:lineRule="auto"/>
        <w:ind w:left="567" w:right="567" w:hanging="360"/>
        <w:jc w:val="both"/>
        <w:rPr>
          <w:rFonts w:ascii="Arial" w:eastAsia="Times New Roman" w:hAnsi="Arial" w:cs="Arial"/>
          <w:kern w:val="1"/>
          <w:sz w:val="24"/>
          <w:szCs w:val="24"/>
          <w:lang w:eastAsia="it-IT" w:bidi="hi-IN"/>
        </w:rPr>
      </w:pPr>
      <w:r w:rsidRPr="00213D2D">
        <w:rPr>
          <w:rFonts w:ascii="Arial" w:eastAsia="Times New Roman" w:hAnsi="Arial" w:cs="Arial"/>
          <w:b/>
          <w:kern w:val="1"/>
          <w:sz w:val="24"/>
          <w:szCs w:val="24"/>
          <w:lang w:eastAsia="it-IT" w:bidi="hi-IN"/>
        </w:rPr>
        <w:t>LE 10 REGOLE D’ORO DEL VIAGGIATORE</w:t>
      </w:r>
      <w:r w:rsidRPr="00213D2D">
        <w:rPr>
          <w:rFonts w:ascii="Arial" w:eastAsia="Times New Roman" w:hAnsi="Arial" w:cs="Arial"/>
          <w:kern w:val="1"/>
          <w:sz w:val="24"/>
          <w:szCs w:val="24"/>
          <w:lang w:eastAsia="it-IT" w:bidi="hi-IN"/>
        </w:rPr>
        <w:t xml:space="preserve"> (SIMVIM, </w:t>
      </w:r>
      <w:r w:rsidR="00164A3B" w:rsidRPr="00213D2D">
        <w:rPr>
          <w:rFonts w:ascii="Arial" w:eastAsia="Times New Roman" w:hAnsi="Arial" w:cs="Arial"/>
          <w:kern w:val="1"/>
          <w:sz w:val="24"/>
          <w:szCs w:val="24"/>
          <w:lang w:eastAsia="it-IT" w:bidi="hi-IN"/>
        </w:rPr>
        <w:t>Società Italiana di medicina</w:t>
      </w:r>
      <w:r w:rsidRPr="00213D2D">
        <w:rPr>
          <w:rFonts w:ascii="Arial" w:eastAsia="Times New Roman" w:hAnsi="Arial" w:cs="Arial"/>
          <w:kern w:val="1"/>
          <w:sz w:val="24"/>
          <w:szCs w:val="24"/>
          <w:lang w:eastAsia="it-IT" w:bidi="hi-IN"/>
        </w:rPr>
        <w:t xml:space="preserve"> dei Viaggi e delle Migrazioni)</w:t>
      </w:r>
      <w:r w:rsidR="00164A3B" w:rsidRPr="00213D2D">
        <w:rPr>
          <w:rFonts w:ascii="Arial" w:eastAsia="Times New Roman" w:hAnsi="Arial" w:cs="Arial"/>
          <w:kern w:val="1"/>
          <w:sz w:val="24"/>
          <w:szCs w:val="24"/>
          <w:lang w:eastAsia="it-IT" w:bidi="hi-IN"/>
        </w:rPr>
        <w:t xml:space="preserve">. </w:t>
      </w:r>
    </w:p>
    <w:p w:rsidR="00164A3B" w:rsidRPr="00213D2D" w:rsidRDefault="00164A3B" w:rsidP="00164A3B">
      <w:pPr>
        <w:spacing w:after="0" w:line="240" w:lineRule="auto"/>
        <w:ind w:left="567" w:right="567" w:hanging="360"/>
        <w:jc w:val="both"/>
        <w:rPr>
          <w:rFonts w:ascii="Arial" w:eastAsia="Times New Roman" w:hAnsi="Arial" w:cs="Arial"/>
          <w:kern w:val="1"/>
          <w:sz w:val="24"/>
          <w:szCs w:val="24"/>
          <w:lang w:eastAsia="it-IT" w:bidi="hi-IN"/>
        </w:rPr>
      </w:pPr>
      <w:r w:rsidRPr="00213D2D">
        <w:rPr>
          <w:rFonts w:ascii="Arial" w:eastAsia="Times New Roman" w:hAnsi="Arial" w:cs="Arial"/>
          <w:kern w:val="1"/>
          <w:sz w:val="24"/>
          <w:szCs w:val="24"/>
          <w:lang w:eastAsia="it-IT" w:bidi="hi-IN"/>
        </w:rPr>
        <w:t>Averle tutte ben presenti prima del viaggio aiuta a prepararsi nel modo migliore senza trascurare dettagli importanti che possono rivelarsi fondamentali per prevenire i principali problemi di salute.</w:t>
      </w:r>
    </w:p>
    <w:p w:rsidR="00164A3B" w:rsidRPr="00213D2D" w:rsidRDefault="00164A3B" w:rsidP="00164A3B">
      <w:pPr>
        <w:spacing w:after="0" w:line="240" w:lineRule="auto"/>
        <w:ind w:left="567" w:right="567" w:hanging="360"/>
        <w:jc w:val="both"/>
        <w:rPr>
          <w:rFonts w:ascii="Arial" w:eastAsia="Times New Roman" w:hAnsi="Arial" w:cs="Arial"/>
          <w:kern w:val="1"/>
          <w:sz w:val="24"/>
          <w:szCs w:val="24"/>
          <w:lang w:eastAsia="it-IT" w:bidi="hi-IN"/>
        </w:rPr>
      </w:pPr>
    </w:p>
    <w:p w:rsidR="00164A3B" w:rsidRPr="00213D2D" w:rsidRDefault="00164A3B" w:rsidP="00164A3B">
      <w:pPr>
        <w:numPr>
          <w:ilvl w:val="0"/>
          <w:numId w:val="12"/>
        </w:numPr>
        <w:tabs>
          <w:tab w:val="left" w:pos="720"/>
        </w:tabs>
        <w:autoSpaceDE w:val="0"/>
        <w:autoSpaceDN w:val="0"/>
        <w:adjustRightInd w:val="0"/>
        <w:spacing w:after="0" w:line="240" w:lineRule="auto"/>
        <w:ind w:left="567" w:right="567"/>
        <w:textAlignment w:val="baseline"/>
        <w:rPr>
          <w:rFonts w:ascii="Arial" w:eastAsia="Times New Roman" w:hAnsi="Arial" w:cs="Arial"/>
          <w:kern w:val="1"/>
          <w:sz w:val="24"/>
          <w:szCs w:val="24"/>
          <w:lang w:eastAsia="it-IT"/>
        </w:rPr>
      </w:pPr>
      <w:r w:rsidRPr="00213D2D">
        <w:rPr>
          <w:rFonts w:ascii="Arial" w:eastAsia="Times New Roman" w:hAnsi="Arial" w:cs="Arial"/>
          <w:b/>
          <w:kern w:val="1"/>
          <w:sz w:val="24"/>
          <w:szCs w:val="24"/>
          <w:lang w:eastAsia="it-IT"/>
        </w:rPr>
        <w:t>3-4 settimane prima di partire:</w:t>
      </w:r>
      <w:r w:rsidRPr="00213D2D">
        <w:rPr>
          <w:rFonts w:ascii="Arial" w:eastAsia="Times New Roman" w:hAnsi="Arial" w:cs="Arial"/>
          <w:kern w:val="1"/>
          <w:sz w:val="24"/>
          <w:szCs w:val="24"/>
          <w:lang w:eastAsia="it-IT"/>
        </w:rPr>
        <w:t xml:space="preserve"> verificare se occorrono vaccinazioni obbligatorie o raccomandate, rivolgendosi all’ambulatorio di Me</w:t>
      </w:r>
      <w:r w:rsidR="00A42922" w:rsidRPr="00213D2D">
        <w:rPr>
          <w:rFonts w:ascii="Arial" w:eastAsia="Times New Roman" w:hAnsi="Arial" w:cs="Arial"/>
          <w:kern w:val="1"/>
          <w:sz w:val="24"/>
          <w:szCs w:val="24"/>
          <w:lang w:eastAsia="it-IT"/>
        </w:rPr>
        <w:t>dicina dei Viaggiatori</w:t>
      </w:r>
      <w:r w:rsidRPr="00213D2D">
        <w:rPr>
          <w:rFonts w:ascii="Arial" w:eastAsia="Times New Roman" w:hAnsi="Arial" w:cs="Arial"/>
          <w:kern w:val="1"/>
          <w:sz w:val="24"/>
          <w:szCs w:val="24"/>
          <w:lang w:eastAsia="it-IT"/>
        </w:rPr>
        <w:t>.</w:t>
      </w:r>
    </w:p>
    <w:p w:rsidR="00164A3B" w:rsidRPr="00213D2D" w:rsidRDefault="00164A3B" w:rsidP="00164A3B">
      <w:pPr>
        <w:numPr>
          <w:ilvl w:val="0"/>
          <w:numId w:val="12"/>
        </w:numPr>
        <w:tabs>
          <w:tab w:val="left" w:pos="720"/>
        </w:tabs>
        <w:autoSpaceDE w:val="0"/>
        <w:autoSpaceDN w:val="0"/>
        <w:adjustRightInd w:val="0"/>
        <w:spacing w:after="0" w:line="240" w:lineRule="auto"/>
        <w:ind w:left="567" w:right="567"/>
        <w:textAlignment w:val="baseline"/>
        <w:rPr>
          <w:rFonts w:ascii="Arial" w:eastAsia="Times New Roman" w:hAnsi="Arial" w:cs="Arial"/>
          <w:kern w:val="1"/>
          <w:sz w:val="24"/>
          <w:szCs w:val="24"/>
          <w:lang w:eastAsia="it-IT"/>
        </w:rPr>
      </w:pPr>
      <w:r w:rsidRPr="00213D2D">
        <w:rPr>
          <w:rFonts w:ascii="Arial" w:eastAsia="Times New Roman" w:hAnsi="Arial" w:cs="Arial"/>
          <w:b/>
          <w:kern w:val="1"/>
          <w:sz w:val="24"/>
          <w:szCs w:val="24"/>
          <w:lang w:eastAsia="it-IT"/>
        </w:rPr>
        <w:lastRenderedPageBreak/>
        <w:t>Assicurazione sanitaria:</w:t>
      </w:r>
      <w:r w:rsidRPr="00213D2D">
        <w:rPr>
          <w:rFonts w:ascii="Arial" w:eastAsia="Times New Roman" w:hAnsi="Arial" w:cs="Arial"/>
          <w:kern w:val="1"/>
          <w:sz w:val="24"/>
          <w:szCs w:val="24"/>
          <w:lang w:eastAsia="it-IT"/>
        </w:rPr>
        <w:t xml:space="preserve"> verificare se si è assicurati e cosa occorre fare presso l’ASL o l’agenzia di viaggio.</w:t>
      </w:r>
    </w:p>
    <w:p w:rsidR="00164A3B" w:rsidRPr="00213D2D" w:rsidRDefault="00164A3B" w:rsidP="00164A3B">
      <w:pPr>
        <w:numPr>
          <w:ilvl w:val="0"/>
          <w:numId w:val="12"/>
        </w:numPr>
        <w:tabs>
          <w:tab w:val="left" w:pos="720"/>
        </w:tabs>
        <w:autoSpaceDE w:val="0"/>
        <w:autoSpaceDN w:val="0"/>
        <w:adjustRightInd w:val="0"/>
        <w:spacing w:after="0" w:line="240" w:lineRule="auto"/>
        <w:ind w:left="567" w:right="567"/>
        <w:textAlignment w:val="baseline"/>
        <w:rPr>
          <w:rFonts w:ascii="Arial" w:eastAsia="Times New Roman" w:hAnsi="Arial" w:cs="Arial"/>
          <w:kern w:val="1"/>
          <w:sz w:val="24"/>
          <w:szCs w:val="24"/>
          <w:lang w:eastAsia="it-IT"/>
        </w:rPr>
      </w:pPr>
      <w:r w:rsidRPr="00213D2D">
        <w:rPr>
          <w:rFonts w:ascii="Arial" w:eastAsia="Times New Roman" w:hAnsi="Arial" w:cs="Arial"/>
          <w:b/>
          <w:kern w:val="1"/>
          <w:sz w:val="24"/>
          <w:szCs w:val="24"/>
          <w:lang w:eastAsia="it-IT"/>
        </w:rPr>
        <w:t xml:space="preserve">Attenzione a ciò che si mangia: </w:t>
      </w:r>
    </w:p>
    <w:p w:rsidR="00164A3B" w:rsidRPr="00213D2D" w:rsidRDefault="00164A3B" w:rsidP="00164A3B">
      <w:pPr>
        <w:tabs>
          <w:tab w:val="left" w:pos="1425"/>
        </w:tabs>
        <w:autoSpaceDE w:val="0"/>
        <w:autoSpaceDN w:val="0"/>
        <w:adjustRightInd w:val="0"/>
        <w:spacing w:after="0" w:line="240" w:lineRule="auto"/>
        <w:ind w:left="720" w:right="567"/>
        <w:textAlignment w:val="baseline"/>
        <w:rPr>
          <w:rFonts w:ascii="Arial" w:eastAsia="Times New Roman" w:hAnsi="Arial" w:cs="Arial"/>
          <w:kern w:val="1"/>
          <w:sz w:val="24"/>
          <w:szCs w:val="24"/>
          <w:lang w:eastAsia="it-IT"/>
        </w:rPr>
      </w:pPr>
      <w:r w:rsidRPr="00213D2D">
        <w:rPr>
          <w:rFonts w:ascii="Arial" w:eastAsia="Times New Roman" w:hAnsi="Arial" w:cs="Arial"/>
          <w:b/>
          <w:kern w:val="1"/>
          <w:sz w:val="24"/>
          <w:szCs w:val="24"/>
          <w:lang w:eastAsia="it-IT"/>
        </w:rPr>
        <w:t>NO</w:t>
      </w:r>
      <w:r w:rsidRPr="00213D2D">
        <w:rPr>
          <w:rFonts w:ascii="Arial" w:eastAsia="Times New Roman" w:hAnsi="Arial" w:cs="Arial"/>
          <w:kern w:val="1"/>
          <w:sz w:val="24"/>
          <w:szCs w:val="24"/>
          <w:lang w:eastAsia="it-IT"/>
        </w:rPr>
        <w:t xml:space="preserve"> a: cibi freddi o riscaldati, buffet freddi di carne, pe</w:t>
      </w:r>
      <w:r w:rsidRPr="00213D2D">
        <w:rPr>
          <w:rFonts w:ascii="Arial" w:eastAsia="Times New Roman" w:hAnsi="Arial" w:cs="Arial"/>
          <w:kern w:val="1"/>
          <w:sz w:val="24"/>
          <w:szCs w:val="24"/>
          <w:lang w:eastAsia="it-IT"/>
        </w:rPr>
        <w:softHyphen/>
        <w:t>sce o molluschi, creme all’uovo o alla panna, salse crude all’uovo.</w:t>
      </w:r>
    </w:p>
    <w:p w:rsidR="00164A3B" w:rsidRPr="00213D2D" w:rsidRDefault="00164A3B" w:rsidP="00164A3B">
      <w:pPr>
        <w:tabs>
          <w:tab w:val="left" w:pos="1425"/>
        </w:tabs>
        <w:autoSpaceDE w:val="0"/>
        <w:autoSpaceDN w:val="0"/>
        <w:adjustRightInd w:val="0"/>
        <w:spacing w:after="0" w:line="240" w:lineRule="auto"/>
        <w:ind w:left="567" w:right="567"/>
        <w:textAlignment w:val="baseline"/>
        <w:rPr>
          <w:rFonts w:ascii="Arial" w:eastAsia="Times New Roman" w:hAnsi="Arial" w:cs="Arial"/>
          <w:kern w:val="1"/>
          <w:sz w:val="24"/>
          <w:szCs w:val="24"/>
          <w:lang w:eastAsia="it-IT"/>
        </w:rPr>
      </w:pPr>
      <w:r w:rsidRPr="00213D2D">
        <w:rPr>
          <w:rFonts w:ascii="Arial" w:eastAsia="Times New Roman" w:hAnsi="Arial" w:cs="Arial"/>
          <w:b/>
          <w:kern w:val="1"/>
          <w:sz w:val="24"/>
          <w:szCs w:val="24"/>
          <w:lang w:eastAsia="it-IT"/>
        </w:rPr>
        <w:t xml:space="preserve"> SÌ</w:t>
      </w:r>
      <w:r w:rsidRPr="00213D2D">
        <w:rPr>
          <w:rFonts w:ascii="Arial" w:eastAsia="Times New Roman" w:hAnsi="Arial" w:cs="Arial"/>
          <w:kern w:val="1"/>
          <w:sz w:val="24"/>
          <w:szCs w:val="24"/>
          <w:lang w:eastAsia="it-IT"/>
        </w:rPr>
        <w:t xml:space="preserve"> a: carne e pesce ben cotti e serviti ancora caldi, frutta e verdura da sbucciare o pelare, verdura cotta.</w:t>
      </w:r>
    </w:p>
    <w:p w:rsidR="00164A3B" w:rsidRPr="00213D2D" w:rsidRDefault="00164A3B" w:rsidP="00164A3B">
      <w:pPr>
        <w:numPr>
          <w:ilvl w:val="0"/>
          <w:numId w:val="12"/>
        </w:numPr>
        <w:tabs>
          <w:tab w:val="left" w:pos="1065"/>
        </w:tabs>
        <w:autoSpaceDE w:val="0"/>
        <w:autoSpaceDN w:val="0"/>
        <w:adjustRightInd w:val="0"/>
        <w:spacing w:after="0" w:line="240" w:lineRule="auto"/>
        <w:ind w:right="567"/>
        <w:textAlignment w:val="baseline"/>
        <w:rPr>
          <w:rFonts w:ascii="Arial" w:eastAsia="Times New Roman" w:hAnsi="Arial" w:cs="Arial"/>
          <w:kern w:val="1"/>
          <w:sz w:val="24"/>
          <w:szCs w:val="24"/>
          <w:lang w:eastAsia="it-IT"/>
        </w:rPr>
      </w:pPr>
      <w:r w:rsidRPr="00213D2D">
        <w:rPr>
          <w:rFonts w:ascii="Arial" w:eastAsia="Times New Roman" w:hAnsi="Arial" w:cs="Arial"/>
          <w:b/>
          <w:kern w:val="1"/>
          <w:sz w:val="24"/>
          <w:szCs w:val="24"/>
          <w:lang w:eastAsia="it-IT"/>
        </w:rPr>
        <w:t>Attenzione a ciò che si beve:</w:t>
      </w:r>
      <w:r w:rsidRPr="00213D2D">
        <w:rPr>
          <w:rFonts w:ascii="Arial" w:eastAsia="Times New Roman" w:hAnsi="Arial" w:cs="Arial"/>
          <w:kern w:val="1"/>
          <w:sz w:val="24"/>
          <w:szCs w:val="24"/>
          <w:lang w:eastAsia="it-IT"/>
        </w:rPr>
        <w:t xml:space="preserve"> spesso l’acqua del rubinetto e delle fontane non è potabile. Usare acqua minerale in bottiglie sigillate a tavola e per lavare i denti; evitare il ghiaccio.</w:t>
      </w:r>
    </w:p>
    <w:p w:rsidR="00164A3B" w:rsidRPr="00213D2D" w:rsidRDefault="00164A3B" w:rsidP="00164A3B">
      <w:pPr>
        <w:numPr>
          <w:ilvl w:val="0"/>
          <w:numId w:val="13"/>
        </w:numPr>
        <w:tabs>
          <w:tab w:val="left" w:pos="1065"/>
        </w:tabs>
        <w:autoSpaceDE w:val="0"/>
        <w:autoSpaceDN w:val="0"/>
        <w:adjustRightInd w:val="0"/>
        <w:spacing w:after="0" w:line="240" w:lineRule="auto"/>
        <w:ind w:left="567" w:right="567" w:hanging="705"/>
        <w:textAlignment w:val="baseline"/>
        <w:rPr>
          <w:rFonts w:ascii="Arial" w:eastAsia="Times New Roman" w:hAnsi="Arial" w:cs="Arial"/>
          <w:kern w:val="1"/>
          <w:sz w:val="24"/>
          <w:szCs w:val="24"/>
          <w:lang w:eastAsia="it-IT"/>
        </w:rPr>
      </w:pPr>
      <w:r w:rsidRPr="00213D2D">
        <w:rPr>
          <w:rFonts w:ascii="Arial" w:eastAsia="Times New Roman" w:hAnsi="Arial" w:cs="Arial"/>
          <w:b/>
          <w:kern w:val="1"/>
          <w:sz w:val="24"/>
          <w:szCs w:val="24"/>
          <w:lang w:eastAsia="it-IT"/>
        </w:rPr>
        <w:t>In caso di rapporti sessuali occasionali:</w:t>
      </w:r>
      <w:r w:rsidRPr="00213D2D">
        <w:rPr>
          <w:rFonts w:ascii="Arial" w:eastAsia="Times New Roman" w:hAnsi="Arial" w:cs="Arial"/>
          <w:kern w:val="1"/>
          <w:sz w:val="24"/>
          <w:szCs w:val="24"/>
          <w:lang w:eastAsia="it-IT"/>
        </w:rPr>
        <w:t xml:space="preserve"> utilizzare sempre il pre</w:t>
      </w:r>
      <w:r w:rsidRPr="00213D2D">
        <w:rPr>
          <w:rFonts w:ascii="Arial" w:eastAsia="Times New Roman" w:hAnsi="Arial" w:cs="Arial"/>
          <w:kern w:val="1"/>
          <w:sz w:val="24"/>
          <w:szCs w:val="24"/>
          <w:lang w:eastAsia="it-IT"/>
        </w:rPr>
        <w:softHyphen/>
        <w:t>servativo.</w:t>
      </w:r>
    </w:p>
    <w:p w:rsidR="00164A3B" w:rsidRPr="00213D2D" w:rsidRDefault="00164A3B" w:rsidP="00164A3B">
      <w:pPr>
        <w:numPr>
          <w:ilvl w:val="0"/>
          <w:numId w:val="13"/>
        </w:numPr>
        <w:tabs>
          <w:tab w:val="left" w:pos="1065"/>
        </w:tabs>
        <w:autoSpaceDE w:val="0"/>
        <w:autoSpaceDN w:val="0"/>
        <w:adjustRightInd w:val="0"/>
        <w:spacing w:after="0" w:line="240" w:lineRule="auto"/>
        <w:ind w:right="567"/>
        <w:textAlignment w:val="baseline"/>
        <w:rPr>
          <w:rFonts w:ascii="Arial" w:eastAsia="Times New Roman" w:hAnsi="Arial" w:cs="Arial"/>
          <w:kern w:val="1"/>
          <w:sz w:val="24"/>
          <w:szCs w:val="24"/>
          <w:lang w:eastAsia="it-IT"/>
        </w:rPr>
      </w:pPr>
      <w:r w:rsidRPr="00213D2D">
        <w:rPr>
          <w:rFonts w:ascii="Arial" w:eastAsia="Times New Roman" w:hAnsi="Arial" w:cs="Arial"/>
          <w:b/>
          <w:kern w:val="1"/>
          <w:sz w:val="24"/>
          <w:szCs w:val="24"/>
          <w:lang w:eastAsia="it-IT"/>
        </w:rPr>
        <w:t xml:space="preserve">Farmaci da viaggio. Ricordarsi di portare:  </w:t>
      </w:r>
    </w:p>
    <w:p w:rsidR="00164A3B" w:rsidRPr="00213D2D" w:rsidRDefault="00164A3B" w:rsidP="00164A3B">
      <w:pPr>
        <w:tabs>
          <w:tab w:val="left" w:pos="1425"/>
        </w:tabs>
        <w:autoSpaceDE w:val="0"/>
        <w:autoSpaceDN w:val="0"/>
        <w:adjustRightInd w:val="0"/>
        <w:spacing w:after="0" w:line="240" w:lineRule="auto"/>
        <w:ind w:left="567" w:right="567"/>
        <w:textAlignment w:val="baseline"/>
        <w:rPr>
          <w:rFonts w:ascii="Arial" w:eastAsia="Times New Roman" w:hAnsi="Arial" w:cs="Arial"/>
          <w:kern w:val="1"/>
          <w:sz w:val="24"/>
          <w:szCs w:val="24"/>
          <w:lang w:eastAsia="it-IT"/>
        </w:rPr>
      </w:pPr>
      <w:r w:rsidRPr="00213D2D">
        <w:rPr>
          <w:rFonts w:ascii="Arial" w:eastAsia="Times New Roman" w:hAnsi="Arial" w:cs="Arial"/>
          <w:kern w:val="1"/>
          <w:sz w:val="24"/>
          <w:szCs w:val="24"/>
          <w:lang w:eastAsia="it-IT"/>
        </w:rPr>
        <w:t>farmaci che si assumono abitualmente, in scorte suf</w:t>
      </w:r>
      <w:r w:rsidRPr="00213D2D">
        <w:rPr>
          <w:rFonts w:ascii="Arial" w:eastAsia="Times New Roman" w:hAnsi="Arial" w:cs="Arial"/>
          <w:kern w:val="1"/>
          <w:sz w:val="24"/>
          <w:szCs w:val="24"/>
          <w:lang w:eastAsia="it-IT"/>
        </w:rPr>
        <w:softHyphen/>
        <w:t>ficienti, compresi liquidi per lenti a contatto, la pillola anticoncezionale;</w:t>
      </w:r>
    </w:p>
    <w:p w:rsidR="00164A3B" w:rsidRPr="00213D2D" w:rsidRDefault="00164A3B" w:rsidP="00164A3B">
      <w:pPr>
        <w:tabs>
          <w:tab w:val="left" w:pos="1425"/>
        </w:tabs>
        <w:autoSpaceDE w:val="0"/>
        <w:autoSpaceDN w:val="0"/>
        <w:adjustRightInd w:val="0"/>
        <w:spacing w:after="0" w:line="240" w:lineRule="auto"/>
        <w:ind w:left="567" w:right="567"/>
        <w:textAlignment w:val="baseline"/>
        <w:rPr>
          <w:rFonts w:ascii="Arial" w:eastAsia="Times New Roman" w:hAnsi="Arial" w:cs="Arial"/>
          <w:kern w:val="1"/>
          <w:sz w:val="24"/>
          <w:szCs w:val="24"/>
          <w:lang w:eastAsia="it-IT"/>
        </w:rPr>
      </w:pPr>
      <w:r w:rsidRPr="00213D2D">
        <w:rPr>
          <w:rFonts w:ascii="Arial" w:eastAsia="Times New Roman" w:hAnsi="Arial" w:cs="Arial"/>
          <w:kern w:val="1"/>
          <w:sz w:val="24"/>
          <w:szCs w:val="24"/>
          <w:lang w:eastAsia="it-IT"/>
        </w:rPr>
        <w:t>antimalarici (nei casi indicati);</w:t>
      </w:r>
    </w:p>
    <w:p w:rsidR="00164A3B" w:rsidRPr="00213D2D" w:rsidRDefault="00164A3B" w:rsidP="00164A3B">
      <w:pPr>
        <w:tabs>
          <w:tab w:val="left" w:pos="1425"/>
        </w:tabs>
        <w:autoSpaceDE w:val="0"/>
        <w:autoSpaceDN w:val="0"/>
        <w:adjustRightInd w:val="0"/>
        <w:spacing w:after="0" w:line="240" w:lineRule="auto"/>
        <w:ind w:left="567" w:right="567"/>
        <w:textAlignment w:val="baseline"/>
        <w:rPr>
          <w:rFonts w:ascii="Arial" w:eastAsia="Times New Roman" w:hAnsi="Arial" w:cs="Arial"/>
          <w:kern w:val="1"/>
          <w:sz w:val="24"/>
          <w:szCs w:val="24"/>
          <w:lang w:eastAsia="it-IT"/>
        </w:rPr>
      </w:pPr>
      <w:r w:rsidRPr="00213D2D">
        <w:rPr>
          <w:rFonts w:ascii="Arial" w:eastAsia="Times New Roman" w:hAnsi="Arial" w:cs="Arial"/>
          <w:kern w:val="1"/>
          <w:sz w:val="24"/>
          <w:szCs w:val="24"/>
          <w:lang w:eastAsia="it-IT"/>
        </w:rPr>
        <w:t>repellenti contro le zanzare;</w:t>
      </w:r>
    </w:p>
    <w:p w:rsidR="00164A3B" w:rsidRPr="00213D2D" w:rsidRDefault="00164A3B" w:rsidP="00164A3B">
      <w:pPr>
        <w:tabs>
          <w:tab w:val="left" w:pos="1425"/>
        </w:tabs>
        <w:autoSpaceDE w:val="0"/>
        <w:autoSpaceDN w:val="0"/>
        <w:adjustRightInd w:val="0"/>
        <w:spacing w:after="0" w:line="240" w:lineRule="auto"/>
        <w:ind w:left="567" w:right="567"/>
        <w:textAlignment w:val="baseline"/>
        <w:rPr>
          <w:rFonts w:ascii="Arial" w:eastAsia="Times New Roman" w:hAnsi="Arial" w:cs="Arial"/>
          <w:kern w:val="1"/>
          <w:sz w:val="24"/>
          <w:szCs w:val="24"/>
          <w:lang w:eastAsia="it-IT"/>
        </w:rPr>
      </w:pPr>
      <w:r w:rsidRPr="00213D2D">
        <w:rPr>
          <w:rFonts w:ascii="Arial" w:eastAsia="Times New Roman" w:hAnsi="Arial" w:cs="Arial"/>
          <w:kern w:val="1"/>
          <w:sz w:val="24"/>
          <w:szCs w:val="24"/>
          <w:lang w:eastAsia="it-IT"/>
        </w:rPr>
        <w:t>farmaci che potrebbero essere utili (antidolorifici, antibiotici);</w:t>
      </w:r>
    </w:p>
    <w:p w:rsidR="00164A3B" w:rsidRPr="00213D2D" w:rsidRDefault="00164A3B" w:rsidP="00164A3B">
      <w:pPr>
        <w:tabs>
          <w:tab w:val="left" w:pos="1425"/>
        </w:tabs>
        <w:autoSpaceDE w:val="0"/>
        <w:autoSpaceDN w:val="0"/>
        <w:adjustRightInd w:val="0"/>
        <w:spacing w:after="0" w:line="240" w:lineRule="auto"/>
        <w:ind w:left="567" w:right="567"/>
        <w:textAlignment w:val="baseline"/>
        <w:rPr>
          <w:rFonts w:ascii="Arial" w:eastAsia="Times New Roman" w:hAnsi="Arial" w:cs="Arial"/>
          <w:kern w:val="1"/>
          <w:sz w:val="24"/>
          <w:szCs w:val="24"/>
          <w:lang w:eastAsia="it-IT"/>
        </w:rPr>
      </w:pPr>
      <w:r w:rsidRPr="00213D2D">
        <w:rPr>
          <w:rFonts w:ascii="Arial" w:eastAsia="Times New Roman" w:hAnsi="Arial" w:cs="Arial"/>
          <w:kern w:val="1"/>
          <w:sz w:val="24"/>
          <w:szCs w:val="24"/>
          <w:lang w:eastAsia="it-IT"/>
        </w:rPr>
        <w:t>attrezzatura varia (creme solari a fattore protettivo molto alto, forbici, cerotti, salviette disinfettanti).</w:t>
      </w:r>
    </w:p>
    <w:p w:rsidR="00164A3B" w:rsidRPr="00213D2D" w:rsidRDefault="00164A3B" w:rsidP="00164A3B">
      <w:pPr>
        <w:numPr>
          <w:ilvl w:val="0"/>
          <w:numId w:val="13"/>
        </w:numPr>
        <w:tabs>
          <w:tab w:val="left" w:pos="1065"/>
        </w:tabs>
        <w:autoSpaceDE w:val="0"/>
        <w:autoSpaceDN w:val="0"/>
        <w:adjustRightInd w:val="0"/>
        <w:spacing w:after="0" w:line="240" w:lineRule="auto"/>
        <w:ind w:left="567" w:right="567" w:hanging="705"/>
        <w:textAlignment w:val="baseline"/>
        <w:rPr>
          <w:rFonts w:ascii="Arial" w:eastAsia="Times New Roman" w:hAnsi="Arial" w:cs="Arial"/>
          <w:kern w:val="1"/>
          <w:sz w:val="24"/>
          <w:szCs w:val="24"/>
          <w:lang w:eastAsia="it-IT"/>
        </w:rPr>
      </w:pPr>
      <w:r w:rsidRPr="00213D2D">
        <w:rPr>
          <w:rFonts w:ascii="Arial" w:eastAsia="Times New Roman" w:hAnsi="Arial" w:cs="Arial"/>
          <w:b/>
          <w:kern w:val="1"/>
          <w:sz w:val="24"/>
          <w:szCs w:val="24"/>
          <w:lang w:eastAsia="it-IT"/>
        </w:rPr>
        <w:t>Per prevenire la malaria:</w:t>
      </w:r>
      <w:r w:rsidRPr="00213D2D">
        <w:rPr>
          <w:rFonts w:ascii="Arial" w:eastAsia="Times New Roman" w:hAnsi="Arial" w:cs="Arial"/>
          <w:kern w:val="1"/>
          <w:sz w:val="24"/>
          <w:szCs w:val="24"/>
          <w:lang w:eastAsia="it-IT"/>
        </w:rPr>
        <w:t xml:space="preserve"> proteggersi dalle punture di zanzare e, quando necessario, assumere farmaci antimalarici. La chemiopro</w:t>
      </w:r>
      <w:r w:rsidRPr="00213D2D">
        <w:rPr>
          <w:rFonts w:ascii="Arial" w:eastAsia="Times New Roman" w:hAnsi="Arial" w:cs="Arial"/>
          <w:kern w:val="1"/>
          <w:sz w:val="24"/>
          <w:szCs w:val="24"/>
          <w:lang w:eastAsia="it-IT"/>
        </w:rPr>
        <w:softHyphen/>
        <w:t>filassi va iniziata prima dell’arrivo in zona malarica, assunta con re</w:t>
      </w:r>
      <w:r w:rsidRPr="00213D2D">
        <w:rPr>
          <w:rFonts w:ascii="Arial" w:eastAsia="Times New Roman" w:hAnsi="Arial" w:cs="Arial"/>
          <w:kern w:val="1"/>
          <w:sz w:val="24"/>
          <w:szCs w:val="24"/>
          <w:lang w:eastAsia="it-IT"/>
        </w:rPr>
        <w:softHyphen/>
        <w:t>golarità durante tutto il periodo di permanenza e continuata ancora dopo aver lasciato la zona a rischio. Anche una sola interruzione dell’assunzione del farmaco, infatti, diminuisce l’effetto protettivo (naturalmente la dose va ripresa il più presto possibile).</w:t>
      </w:r>
    </w:p>
    <w:p w:rsidR="00164A3B" w:rsidRPr="00213D2D" w:rsidRDefault="00164A3B" w:rsidP="00164A3B">
      <w:pPr>
        <w:numPr>
          <w:ilvl w:val="0"/>
          <w:numId w:val="13"/>
        </w:numPr>
        <w:tabs>
          <w:tab w:val="left" w:pos="1065"/>
        </w:tabs>
        <w:autoSpaceDE w:val="0"/>
        <w:autoSpaceDN w:val="0"/>
        <w:adjustRightInd w:val="0"/>
        <w:spacing w:after="0" w:line="240" w:lineRule="auto"/>
        <w:ind w:left="567" w:right="567" w:hanging="705"/>
        <w:textAlignment w:val="baseline"/>
        <w:rPr>
          <w:rFonts w:ascii="Arial" w:eastAsia="Times New Roman" w:hAnsi="Arial" w:cs="Arial"/>
          <w:kern w:val="1"/>
          <w:sz w:val="24"/>
          <w:szCs w:val="24"/>
          <w:lang w:eastAsia="it-IT"/>
        </w:rPr>
      </w:pPr>
      <w:r w:rsidRPr="00213D2D">
        <w:rPr>
          <w:rFonts w:ascii="Arial" w:eastAsia="Times New Roman" w:hAnsi="Arial" w:cs="Arial"/>
          <w:b/>
          <w:kern w:val="1"/>
          <w:sz w:val="24"/>
          <w:szCs w:val="24"/>
          <w:lang w:eastAsia="it-IT"/>
        </w:rPr>
        <w:t xml:space="preserve">Al rientro: </w:t>
      </w:r>
      <w:r w:rsidRPr="00213D2D">
        <w:rPr>
          <w:rFonts w:ascii="Arial" w:eastAsia="Times New Roman" w:hAnsi="Arial" w:cs="Arial"/>
          <w:kern w:val="1"/>
          <w:sz w:val="24"/>
          <w:szCs w:val="24"/>
          <w:lang w:eastAsia="it-IT"/>
        </w:rPr>
        <w:t>nei mesi successivi al rientro se compare febbre di origine non chiara, ricordarsi di dire al proprio medico che si è stati in una zona malarica.</w:t>
      </w:r>
    </w:p>
    <w:p w:rsidR="00164A3B" w:rsidRPr="00213D2D" w:rsidRDefault="00164A3B" w:rsidP="00164A3B">
      <w:pPr>
        <w:numPr>
          <w:ilvl w:val="0"/>
          <w:numId w:val="13"/>
        </w:numPr>
        <w:tabs>
          <w:tab w:val="left" w:pos="1065"/>
        </w:tabs>
        <w:autoSpaceDE w:val="0"/>
        <w:autoSpaceDN w:val="0"/>
        <w:adjustRightInd w:val="0"/>
        <w:spacing w:after="0" w:line="240" w:lineRule="auto"/>
        <w:ind w:left="567" w:right="567" w:hanging="705"/>
        <w:textAlignment w:val="baseline"/>
        <w:rPr>
          <w:rFonts w:ascii="Arial" w:eastAsia="Times New Roman" w:hAnsi="Arial" w:cs="Arial"/>
          <w:kern w:val="1"/>
          <w:sz w:val="24"/>
          <w:szCs w:val="24"/>
          <w:lang w:eastAsia="it-IT"/>
        </w:rPr>
      </w:pPr>
      <w:r w:rsidRPr="00213D2D">
        <w:rPr>
          <w:rFonts w:ascii="Arial" w:eastAsia="Times New Roman" w:hAnsi="Arial" w:cs="Arial"/>
          <w:b/>
          <w:kern w:val="1"/>
          <w:sz w:val="24"/>
          <w:szCs w:val="24"/>
          <w:lang w:eastAsia="it-IT"/>
        </w:rPr>
        <w:t xml:space="preserve">Traffico stradale: </w:t>
      </w:r>
      <w:r w:rsidRPr="00213D2D">
        <w:rPr>
          <w:rFonts w:ascii="Arial" w:eastAsia="Times New Roman" w:hAnsi="Arial" w:cs="Arial"/>
          <w:kern w:val="1"/>
          <w:sz w:val="24"/>
          <w:szCs w:val="24"/>
          <w:lang w:eastAsia="it-IT"/>
        </w:rPr>
        <w:t>fare molta attenzione alla guida, anche a quella degli altri. In molti paesi in via di sviluppo gli incidenti stradali sono molto frequenti e spesso gravi.</w:t>
      </w:r>
    </w:p>
    <w:p w:rsidR="00164A3B" w:rsidRPr="00213D2D" w:rsidRDefault="00164A3B" w:rsidP="00164A3B">
      <w:pPr>
        <w:numPr>
          <w:ilvl w:val="0"/>
          <w:numId w:val="13"/>
        </w:numPr>
        <w:tabs>
          <w:tab w:val="left" w:pos="1065"/>
        </w:tabs>
        <w:autoSpaceDE w:val="0"/>
        <w:autoSpaceDN w:val="0"/>
        <w:adjustRightInd w:val="0"/>
        <w:spacing w:after="0" w:line="240" w:lineRule="auto"/>
        <w:ind w:left="567" w:right="567" w:hanging="705"/>
        <w:textAlignment w:val="baseline"/>
        <w:rPr>
          <w:rFonts w:ascii="Arial" w:eastAsia="Times New Roman" w:hAnsi="Arial" w:cs="Arial"/>
          <w:kern w:val="1"/>
          <w:sz w:val="24"/>
          <w:szCs w:val="24"/>
          <w:lang w:eastAsia="it-IT"/>
        </w:rPr>
      </w:pPr>
      <w:r w:rsidRPr="00213D2D">
        <w:rPr>
          <w:rFonts w:ascii="Arial" w:eastAsia="Times New Roman" w:hAnsi="Arial" w:cs="Arial"/>
          <w:b/>
          <w:kern w:val="1"/>
          <w:sz w:val="24"/>
          <w:szCs w:val="24"/>
          <w:lang w:eastAsia="it-IT"/>
        </w:rPr>
        <w:t xml:space="preserve">Criminalità: </w:t>
      </w:r>
      <w:r w:rsidRPr="00213D2D">
        <w:rPr>
          <w:rFonts w:ascii="Arial" w:eastAsia="Times New Roman" w:hAnsi="Arial" w:cs="Arial"/>
          <w:kern w:val="1"/>
          <w:sz w:val="24"/>
          <w:szCs w:val="24"/>
          <w:lang w:eastAsia="it-IT"/>
        </w:rPr>
        <w:t>attenzione a non esporre troppo denaro e oggetti di va</w:t>
      </w:r>
      <w:r w:rsidRPr="00213D2D">
        <w:rPr>
          <w:rFonts w:ascii="Arial" w:eastAsia="Times New Roman" w:hAnsi="Arial" w:cs="Arial"/>
          <w:kern w:val="1"/>
          <w:sz w:val="24"/>
          <w:szCs w:val="24"/>
          <w:lang w:eastAsia="it-IT"/>
        </w:rPr>
        <w:softHyphen/>
        <w:t>lore, specie nei quartieri e nelle aree pericolose delle città.</w:t>
      </w:r>
    </w:p>
    <w:p w:rsidR="00F46A13" w:rsidRPr="00213D2D" w:rsidRDefault="00F46A13" w:rsidP="00070B9D">
      <w:pPr>
        <w:pStyle w:val="Paragrafoelenco"/>
        <w:spacing w:after="0" w:line="240" w:lineRule="auto"/>
        <w:ind w:left="1440"/>
        <w:jc w:val="both"/>
        <w:rPr>
          <w:rFonts w:ascii="Arial Unicode MS" w:eastAsia="Arial Unicode MS" w:hAnsi="Arial Unicode MS" w:cs="Arial Unicode MS"/>
          <w:i/>
          <w:sz w:val="26"/>
          <w:szCs w:val="26"/>
          <w:shd w:val="clear" w:color="auto" w:fill="FFFFFF"/>
        </w:rPr>
      </w:pPr>
    </w:p>
    <w:tbl>
      <w:tblPr>
        <w:tblW w:w="10215" w:type="dxa"/>
        <w:tblCellMar>
          <w:top w:w="15" w:type="dxa"/>
          <w:left w:w="15" w:type="dxa"/>
          <w:bottom w:w="15" w:type="dxa"/>
          <w:right w:w="15" w:type="dxa"/>
        </w:tblCellMar>
        <w:tblLook w:val="04A0" w:firstRow="1" w:lastRow="0" w:firstColumn="1" w:lastColumn="0" w:noHBand="0" w:noVBand="1"/>
      </w:tblPr>
      <w:tblGrid>
        <w:gridCol w:w="10215"/>
      </w:tblGrid>
      <w:tr w:rsidR="00213D2D" w:rsidRPr="00213D2D" w:rsidTr="00F46A13">
        <w:tc>
          <w:tcPr>
            <w:tcW w:w="0" w:type="auto"/>
            <w:tcBorders>
              <w:top w:val="nil"/>
              <w:left w:val="nil"/>
              <w:bottom w:val="nil"/>
              <w:right w:val="nil"/>
            </w:tcBorders>
            <w:tcMar>
              <w:top w:w="240" w:type="dxa"/>
              <w:left w:w="240" w:type="dxa"/>
              <w:bottom w:w="240" w:type="dxa"/>
              <w:right w:w="240" w:type="dxa"/>
            </w:tcMar>
            <w:vAlign w:val="center"/>
            <w:hideMark/>
          </w:tcPr>
          <w:p w:rsidR="00F46A13" w:rsidRPr="00213D2D" w:rsidRDefault="00BD07CE">
            <w:pPr>
              <w:pStyle w:val="NormaleWeb"/>
              <w:spacing w:before="0" w:beforeAutospacing="0" w:after="203" w:afterAutospacing="0"/>
              <w:rPr>
                <w:rFonts w:ascii="Arial" w:hAnsi="Arial" w:cs="Arial"/>
                <w:b/>
              </w:rPr>
            </w:pPr>
            <w:r w:rsidRPr="00213D2D">
              <w:rPr>
                <w:rFonts w:ascii="Arial" w:hAnsi="Arial" w:cs="Arial"/>
                <w:b/>
              </w:rPr>
              <w:t>I FARMACI DA PORTARE CON SE’</w:t>
            </w:r>
          </w:p>
          <w:p w:rsidR="00A42922" w:rsidRPr="00213D2D" w:rsidRDefault="008F2B5C" w:rsidP="00A42922">
            <w:pPr>
              <w:suppressAutoHyphens/>
              <w:spacing w:after="0" w:line="360" w:lineRule="auto"/>
              <w:ind w:left="207" w:right="567"/>
              <w:jc w:val="both"/>
              <w:rPr>
                <w:rFonts w:ascii="Arial" w:eastAsia="MS Mincho" w:hAnsi="Arial" w:cs="Arial"/>
                <w:sz w:val="24"/>
                <w:szCs w:val="24"/>
                <w:lang w:eastAsia="ar-SA"/>
              </w:rPr>
            </w:pPr>
            <w:r w:rsidRPr="00213D2D">
              <w:rPr>
                <w:rFonts w:ascii="Arial" w:eastAsia="MS Mincho" w:hAnsi="Arial" w:cs="Arial"/>
                <w:sz w:val="24"/>
                <w:szCs w:val="24"/>
                <w:lang w:eastAsia="ar-SA"/>
              </w:rPr>
              <w:t>E’</w:t>
            </w:r>
            <w:r w:rsidR="00116699" w:rsidRPr="00213D2D">
              <w:rPr>
                <w:rFonts w:ascii="Arial" w:eastAsia="MS Mincho" w:hAnsi="Arial" w:cs="Arial"/>
                <w:sz w:val="24"/>
                <w:szCs w:val="24"/>
                <w:lang w:eastAsia="ar-SA"/>
              </w:rPr>
              <w:t xml:space="preserve"> </w:t>
            </w:r>
            <w:r w:rsidR="00A42922" w:rsidRPr="00213D2D">
              <w:rPr>
                <w:rFonts w:ascii="Arial" w:eastAsia="MS Mincho" w:hAnsi="Arial" w:cs="Arial"/>
                <w:sz w:val="24"/>
                <w:szCs w:val="24"/>
                <w:lang w:eastAsia="ar-SA"/>
              </w:rPr>
              <w:t>sempre opportuno portare sempre con sé in viaggio una piccola farmacia, per avere facilmente a portata di mano farmaci o materiale sanitario che in molti paesi non è sempre facilmente reperibile.</w:t>
            </w:r>
          </w:p>
          <w:p w:rsidR="00A42922" w:rsidRPr="00213D2D" w:rsidRDefault="00A42922" w:rsidP="00A42922">
            <w:pPr>
              <w:suppressAutoHyphens/>
              <w:spacing w:after="0" w:line="360" w:lineRule="auto"/>
              <w:ind w:left="207"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 xml:space="preserve">Prima di tutto è fondamentale ricordare di portare con sé una scorta di tutti quei farmaci che vengono assunti abitualmente, ad esempio farmaci per il cuore, per la pressione, per il diabete, necessari in caso di prolungamento del soggiorno. </w:t>
            </w:r>
          </w:p>
          <w:p w:rsidR="00A42922" w:rsidRPr="00213D2D" w:rsidRDefault="00A42922" w:rsidP="00A42922">
            <w:pPr>
              <w:suppressAutoHyphens/>
              <w:spacing w:after="0" w:line="360" w:lineRule="auto"/>
              <w:ind w:left="567" w:right="567" w:hanging="360"/>
              <w:jc w:val="both"/>
              <w:rPr>
                <w:rFonts w:ascii="Arial" w:eastAsia="MS Mincho" w:hAnsi="Arial" w:cs="Arial"/>
                <w:bCs/>
                <w:sz w:val="24"/>
                <w:szCs w:val="24"/>
                <w:lang w:eastAsia="ar-SA"/>
              </w:rPr>
            </w:pPr>
            <w:r w:rsidRPr="00213D2D">
              <w:rPr>
                <w:rFonts w:ascii="Arial" w:eastAsia="MS Mincho" w:hAnsi="Arial" w:cs="Arial"/>
                <w:bCs/>
                <w:sz w:val="24"/>
                <w:szCs w:val="24"/>
                <w:lang w:eastAsia="ar-SA"/>
              </w:rPr>
              <w:t xml:space="preserve"> È consigliabile mettere questi farmaci nel bagaglio a mano, per non essere costretti ad interrompere il trattamento in caso di smarrimento o mancata consegna delle valigie.</w:t>
            </w:r>
          </w:p>
          <w:p w:rsidR="00A42922" w:rsidRPr="00213D2D" w:rsidRDefault="00A42922" w:rsidP="00A42922">
            <w:pPr>
              <w:suppressAutoHyphens/>
              <w:spacing w:after="0" w:line="360" w:lineRule="auto"/>
              <w:ind w:left="567" w:right="567" w:hanging="360"/>
              <w:jc w:val="both"/>
              <w:rPr>
                <w:rFonts w:ascii="Arial" w:eastAsia="MS Mincho" w:hAnsi="Arial" w:cs="Arial"/>
                <w:bCs/>
                <w:sz w:val="24"/>
                <w:szCs w:val="24"/>
                <w:lang w:eastAsia="ar-SA"/>
              </w:rPr>
            </w:pPr>
          </w:p>
          <w:p w:rsidR="00A42922" w:rsidRPr="00213D2D" w:rsidRDefault="00213D2D" w:rsidP="00A42922">
            <w:pPr>
              <w:suppressAutoHyphens/>
              <w:spacing w:after="0" w:line="360" w:lineRule="auto"/>
              <w:ind w:left="567" w:right="567" w:hanging="360"/>
              <w:jc w:val="both"/>
              <w:rPr>
                <w:rFonts w:ascii="Arial" w:eastAsia="MS Mincho" w:hAnsi="Arial" w:cs="Arial"/>
                <w:b/>
                <w:bCs/>
                <w:sz w:val="24"/>
                <w:szCs w:val="24"/>
                <w:lang w:eastAsia="ar-SA"/>
              </w:rPr>
            </w:pPr>
            <w:r w:rsidRPr="00213D2D">
              <w:rPr>
                <w:rFonts w:ascii="Arial" w:eastAsia="MS Mincho" w:hAnsi="Arial" w:cs="Arial"/>
                <w:b/>
                <w:bCs/>
                <w:sz w:val="24"/>
                <w:szCs w:val="24"/>
                <w:lang w:eastAsia="ar-SA"/>
              </w:rPr>
              <w:t>COSA PORTARE IN VIAGGIO COME PRIMO SOCCORSO</w:t>
            </w:r>
          </w:p>
          <w:p w:rsidR="00A42922" w:rsidRPr="00213D2D" w:rsidRDefault="00A42922" w:rsidP="00A42922">
            <w:pPr>
              <w:suppressAutoHyphens/>
              <w:spacing w:after="0" w:line="360" w:lineRule="auto"/>
              <w:ind w:left="567" w:right="567" w:hanging="360"/>
              <w:jc w:val="both"/>
              <w:rPr>
                <w:rFonts w:ascii="Arial" w:eastAsia="MS Mincho" w:hAnsi="Arial" w:cs="Arial"/>
                <w:bCs/>
                <w:sz w:val="24"/>
                <w:szCs w:val="24"/>
                <w:lang w:eastAsia="ar-SA"/>
              </w:rPr>
            </w:pP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r w:rsidRPr="00213D2D">
              <w:rPr>
                <w:rFonts w:ascii="Arial" w:eastAsia="MS Mincho" w:hAnsi="Arial" w:cs="Arial"/>
                <w:bCs/>
                <w:sz w:val="24"/>
                <w:szCs w:val="24"/>
                <w:lang w:eastAsia="ar-SA"/>
              </w:rPr>
              <w:t xml:space="preserve">Per poter affrontare eventuali piccole emergenze ecco un utile elenco: </w:t>
            </w: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cerotti, bende, forbici, pinzette (i taglienti non nel bagaglio a mano);</w:t>
            </w: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disinfettante per ferite;</w:t>
            </w: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siringhe sterili ed aghi;</w:t>
            </w: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termometro;</w:t>
            </w: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insetto-repellenti e creme per punture degli insetti;</w:t>
            </w: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creme solari protettive e creme per scottature;</w:t>
            </w:r>
          </w:p>
          <w:p w:rsidR="00A42922" w:rsidRPr="00213D2D" w:rsidRDefault="00A42922" w:rsidP="00A42922">
            <w:pPr>
              <w:suppressAutoHyphens/>
              <w:spacing w:after="0" w:line="240" w:lineRule="auto"/>
              <w:ind w:left="720" w:hanging="360"/>
              <w:contextualSpacing/>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crema antistaminica o cortisonica;</w:t>
            </w: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liquidi per lenti a contatto;</w:t>
            </w:r>
          </w:p>
          <w:p w:rsidR="00A42922" w:rsidRPr="00213D2D" w:rsidRDefault="00A42922" w:rsidP="00A42922">
            <w:pPr>
              <w:suppressAutoHyphens/>
              <w:spacing w:after="0" w:line="240" w:lineRule="auto"/>
              <w:ind w:left="720" w:hanging="360"/>
              <w:contextualSpacing/>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colliri e gocce per i disturbi alle orecchie;</w:t>
            </w: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antipiretici e antidolorifici;</w:t>
            </w: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antibiotici ad uso locale intestinale per il trattamento della diarrea del viaggiatore;</w:t>
            </w: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farmaci per limitare la motilità intestinale;</w:t>
            </w: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integratori minerali;</w:t>
            </w: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antibiotici a largo spettro;</w:t>
            </w: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farmaci contro il vomito;</w:t>
            </w: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farmaci contro il mal d’auto, d’aria, di mare (se necessari);</w:t>
            </w: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farmaci antimalarici (quando indicati);</w:t>
            </w:r>
          </w:p>
          <w:p w:rsidR="00A42922" w:rsidRPr="00213D2D" w:rsidRDefault="00A42922" w:rsidP="00A42922">
            <w:pPr>
              <w:suppressAutoHyphens/>
              <w:spacing w:after="0" w:line="240" w:lineRule="auto"/>
              <w:ind w:left="567" w:right="567" w:hanging="360"/>
              <w:jc w:val="both"/>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una scorta di profilattici;</w:t>
            </w:r>
          </w:p>
          <w:p w:rsidR="00A42922" w:rsidRPr="00213D2D" w:rsidRDefault="00A42922" w:rsidP="00A42922">
            <w:pPr>
              <w:suppressAutoHyphens/>
              <w:spacing w:after="0" w:line="240" w:lineRule="auto"/>
              <w:ind w:left="720" w:hanging="360"/>
              <w:contextualSpacing/>
              <w:rPr>
                <w:rFonts w:ascii="Arial" w:eastAsia="MS Mincho" w:hAnsi="Arial" w:cs="Arial"/>
                <w:bCs/>
                <w:sz w:val="24"/>
                <w:szCs w:val="24"/>
                <w:lang w:eastAsia="ar-SA"/>
              </w:rPr>
            </w:pPr>
          </w:p>
          <w:p w:rsidR="00A42922" w:rsidRPr="00213D2D" w:rsidRDefault="00A42922" w:rsidP="00A42922">
            <w:pPr>
              <w:numPr>
                <w:ilvl w:val="0"/>
                <w:numId w:val="14"/>
              </w:numPr>
              <w:suppressAutoHyphens/>
              <w:spacing w:after="0" w:line="240" w:lineRule="auto"/>
              <w:ind w:right="567"/>
              <w:jc w:val="both"/>
              <w:rPr>
                <w:rFonts w:ascii="Arial" w:eastAsia="MS Mincho" w:hAnsi="Arial" w:cs="Arial"/>
                <w:bCs/>
                <w:sz w:val="24"/>
                <w:szCs w:val="24"/>
                <w:lang w:eastAsia="ar-SA"/>
              </w:rPr>
            </w:pPr>
            <w:r w:rsidRPr="00213D2D">
              <w:rPr>
                <w:rFonts w:ascii="Arial" w:eastAsia="MS Mincho" w:hAnsi="Arial" w:cs="Arial"/>
                <w:bCs/>
                <w:sz w:val="24"/>
                <w:szCs w:val="24"/>
                <w:lang w:eastAsia="ar-SA"/>
              </w:rPr>
              <w:t>sostanze per potabilizzare l’acqua.</w:t>
            </w:r>
          </w:p>
          <w:p w:rsidR="00A42922" w:rsidRPr="00213D2D" w:rsidRDefault="00A42922">
            <w:pPr>
              <w:pStyle w:val="NormaleWeb"/>
              <w:spacing w:before="0" w:beforeAutospacing="0" w:after="203" w:afterAutospacing="0"/>
              <w:rPr>
                <w:rFonts w:ascii="Arial" w:hAnsi="Arial" w:cs="Arial"/>
                <w:b/>
              </w:rPr>
            </w:pPr>
          </w:p>
          <w:p w:rsidR="00116699" w:rsidRPr="00213D2D" w:rsidRDefault="00116699">
            <w:pPr>
              <w:pStyle w:val="NormaleWeb"/>
              <w:spacing w:before="0" w:beforeAutospacing="0" w:after="203" w:afterAutospacing="0"/>
              <w:rPr>
                <w:rFonts w:ascii="Arial" w:hAnsi="Arial" w:cs="Arial"/>
                <w:b/>
              </w:rPr>
            </w:pPr>
            <w:r w:rsidRPr="00213D2D">
              <w:rPr>
                <w:rFonts w:ascii="Arial" w:hAnsi="Arial" w:cs="Arial"/>
                <w:b/>
              </w:rPr>
              <w:t>NB. Per avere tutte le informazioni necessarie sui rischi presenti nei paesi e sulle vaccinazioni raccomandate consultare il sito: www.simvim.org</w:t>
            </w:r>
          </w:p>
        </w:tc>
      </w:tr>
    </w:tbl>
    <w:p w:rsidR="00F46A13" w:rsidRDefault="00F46A13" w:rsidP="004D637E">
      <w:pPr>
        <w:pStyle w:val="Titolo1"/>
        <w:spacing w:before="0" w:after="203"/>
        <w:rPr>
          <w:rFonts w:ascii="Arial Unicode MS" w:eastAsia="Arial Unicode MS" w:hAnsi="Arial Unicode MS" w:cs="Arial Unicode MS"/>
          <w:i/>
          <w:sz w:val="26"/>
          <w:szCs w:val="26"/>
          <w:shd w:val="clear" w:color="auto" w:fill="FFFFFF"/>
        </w:rPr>
      </w:pPr>
    </w:p>
    <w:p w:rsidR="00364688" w:rsidRDefault="00364688" w:rsidP="00364688"/>
    <w:p w:rsidR="00364688" w:rsidRPr="00364688" w:rsidRDefault="00364688" w:rsidP="00364688"/>
    <w:p w:rsidR="004D637E" w:rsidRDefault="004D637E" w:rsidP="004D637E"/>
    <w:p w:rsidR="004D637E" w:rsidRDefault="004D637E" w:rsidP="004D637E"/>
    <w:sectPr w:rsidR="004D637E" w:rsidSect="00236D83">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9DB" w:rsidRDefault="000019DB" w:rsidP="00FC6146">
      <w:pPr>
        <w:spacing w:after="0" w:line="240" w:lineRule="auto"/>
      </w:pPr>
      <w:r>
        <w:separator/>
      </w:r>
    </w:p>
  </w:endnote>
  <w:endnote w:type="continuationSeparator" w:id="0">
    <w:p w:rsidR="000019DB" w:rsidRDefault="000019DB" w:rsidP="00FC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67518"/>
      <w:docPartObj>
        <w:docPartGallery w:val="Page Numbers (Bottom of Page)"/>
        <w:docPartUnique/>
      </w:docPartObj>
    </w:sdtPr>
    <w:sdtEndPr/>
    <w:sdtContent>
      <w:p w:rsidR="00FC6146" w:rsidRDefault="00FC6146">
        <w:pPr>
          <w:pStyle w:val="Pidipagina"/>
          <w:jc w:val="right"/>
        </w:pPr>
        <w:r>
          <w:fldChar w:fldCharType="begin"/>
        </w:r>
        <w:r>
          <w:instrText>PAGE   \* MERGEFORMAT</w:instrText>
        </w:r>
        <w:r>
          <w:fldChar w:fldCharType="separate"/>
        </w:r>
        <w:r w:rsidR="006047FF">
          <w:rPr>
            <w:noProof/>
          </w:rPr>
          <w:t>13</w:t>
        </w:r>
        <w:r>
          <w:fldChar w:fldCharType="end"/>
        </w:r>
      </w:p>
    </w:sdtContent>
  </w:sdt>
  <w:p w:rsidR="00FC6146" w:rsidRDefault="00FC614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9DB" w:rsidRDefault="000019DB" w:rsidP="00FC6146">
      <w:pPr>
        <w:spacing w:after="0" w:line="240" w:lineRule="auto"/>
      </w:pPr>
      <w:r>
        <w:separator/>
      </w:r>
    </w:p>
  </w:footnote>
  <w:footnote w:type="continuationSeparator" w:id="0">
    <w:p w:rsidR="000019DB" w:rsidRDefault="000019DB" w:rsidP="00FC6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Wingdings" w:hint="default"/>
        <w:sz w:val="21"/>
        <w:szCs w:val="22"/>
      </w:rPr>
    </w:lvl>
  </w:abstractNum>
  <w:abstractNum w:abstractNumId="1" w15:restartNumberingAfterBreak="0">
    <w:nsid w:val="006B2A87"/>
    <w:multiLevelType w:val="multilevel"/>
    <w:tmpl w:val="6DA8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35EDB"/>
    <w:multiLevelType w:val="multilevel"/>
    <w:tmpl w:val="7D767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7DD7848"/>
    <w:multiLevelType w:val="hybridMultilevel"/>
    <w:tmpl w:val="546C2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803D9C"/>
    <w:multiLevelType w:val="hybridMultilevel"/>
    <w:tmpl w:val="904C3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F3385F"/>
    <w:multiLevelType w:val="hybridMultilevel"/>
    <w:tmpl w:val="4D16BF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6B7612"/>
    <w:multiLevelType w:val="hybridMultilevel"/>
    <w:tmpl w:val="C5CA75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07C03A8"/>
    <w:multiLevelType w:val="hybridMultilevel"/>
    <w:tmpl w:val="0CB6E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2D40DE"/>
    <w:multiLevelType w:val="hybridMultilevel"/>
    <w:tmpl w:val="72129778"/>
    <w:lvl w:ilvl="0" w:tplc="CA2EDA9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94031C"/>
    <w:multiLevelType w:val="hybridMultilevel"/>
    <w:tmpl w:val="E6AE6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EC16D5"/>
    <w:multiLevelType w:val="hybridMultilevel"/>
    <w:tmpl w:val="5D4819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E90083"/>
    <w:multiLevelType w:val="multilevel"/>
    <w:tmpl w:val="8A78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07819"/>
    <w:multiLevelType w:val="hybridMultilevel"/>
    <w:tmpl w:val="9BC417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5"/>
  </w:num>
  <w:num w:numId="4">
    <w:abstractNumId w:val="6"/>
  </w:num>
  <w:num w:numId="5">
    <w:abstractNumId w:val="3"/>
  </w:num>
  <w:num w:numId="6">
    <w:abstractNumId w:val="9"/>
  </w:num>
  <w:num w:numId="7">
    <w:abstractNumId w:val="7"/>
  </w:num>
  <w:num w:numId="8">
    <w:abstractNumId w:val="4"/>
  </w:num>
  <w:num w:numId="9">
    <w:abstractNumId w:val="10"/>
  </w:num>
  <w:num w:numId="10">
    <w:abstractNumId w:val="1"/>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68"/>
    <w:rsid w:val="000019DB"/>
    <w:rsid w:val="00070B9D"/>
    <w:rsid w:val="00116699"/>
    <w:rsid w:val="00164A3B"/>
    <w:rsid w:val="00181908"/>
    <w:rsid w:val="001869E8"/>
    <w:rsid w:val="001B7A33"/>
    <w:rsid w:val="00213D2D"/>
    <w:rsid w:val="00236D83"/>
    <w:rsid w:val="002436BC"/>
    <w:rsid w:val="00364688"/>
    <w:rsid w:val="00385273"/>
    <w:rsid w:val="0039389D"/>
    <w:rsid w:val="003C3CF5"/>
    <w:rsid w:val="00426CBD"/>
    <w:rsid w:val="004402C0"/>
    <w:rsid w:val="00463368"/>
    <w:rsid w:val="004814F1"/>
    <w:rsid w:val="004972CD"/>
    <w:rsid w:val="004D637E"/>
    <w:rsid w:val="004F6E16"/>
    <w:rsid w:val="00501053"/>
    <w:rsid w:val="005142B9"/>
    <w:rsid w:val="00537AEB"/>
    <w:rsid w:val="006047FF"/>
    <w:rsid w:val="0066205B"/>
    <w:rsid w:val="0067019F"/>
    <w:rsid w:val="006B7D79"/>
    <w:rsid w:val="00711882"/>
    <w:rsid w:val="00765B97"/>
    <w:rsid w:val="007D3A32"/>
    <w:rsid w:val="00841154"/>
    <w:rsid w:val="00841948"/>
    <w:rsid w:val="008502F6"/>
    <w:rsid w:val="008D3B28"/>
    <w:rsid w:val="008F2B5C"/>
    <w:rsid w:val="0090743A"/>
    <w:rsid w:val="0094329D"/>
    <w:rsid w:val="009D430B"/>
    <w:rsid w:val="00A20D68"/>
    <w:rsid w:val="00A22D19"/>
    <w:rsid w:val="00A3779C"/>
    <w:rsid w:val="00A42922"/>
    <w:rsid w:val="00AF2906"/>
    <w:rsid w:val="00B03127"/>
    <w:rsid w:val="00B71DA1"/>
    <w:rsid w:val="00B83371"/>
    <w:rsid w:val="00B83AE9"/>
    <w:rsid w:val="00BD07CE"/>
    <w:rsid w:val="00C0437D"/>
    <w:rsid w:val="00C34A54"/>
    <w:rsid w:val="00CA632D"/>
    <w:rsid w:val="00CE7D66"/>
    <w:rsid w:val="00D101A8"/>
    <w:rsid w:val="00E024EE"/>
    <w:rsid w:val="00E20FCB"/>
    <w:rsid w:val="00E61A5A"/>
    <w:rsid w:val="00F46A13"/>
    <w:rsid w:val="00F65351"/>
    <w:rsid w:val="00F935BC"/>
    <w:rsid w:val="00FC6146"/>
    <w:rsid w:val="00FD5F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A813"/>
  <w15:docId w15:val="{4D8D8F07-1B98-4759-98E4-90DB6903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46A1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link w:val="Titolo3Carattere"/>
    <w:uiPriority w:val="9"/>
    <w:qFormat/>
    <w:rsid w:val="009D430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6620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6E16"/>
    <w:pPr>
      <w:ind w:left="720"/>
      <w:contextualSpacing/>
    </w:pPr>
  </w:style>
  <w:style w:type="character" w:styleId="Enfasigrassetto">
    <w:name w:val="Strong"/>
    <w:basedOn w:val="Carpredefinitoparagrafo"/>
    <w:uiPriority w:val="22"/>
    <w:qFormat/>
    <w:rsid w:val="00B71DA1"/>
    <w:rPr>
      <w:b/>
      <w:bCs/>
    </w:rPr>
  </w:style>
  <w:style w:type="character" w:customStyle="1" w:styleId="Titolo3Carattere">
    <w:name w:val="Titolo 3 Carattere"/>
    <w:basedOn w:val="Carpredefinitoparagrafo"/>
    <w:link w:val="Titolo3"/>
    <w:uiPriority w:val="9"/>
    <w:rsid w:val="009D430B"/>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9D43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34A54"/>
    <w:rPr>
      <w:color w:val="0000FF"/>
      <w:u w:val="single"/>
    </w:rPr>
  </w:style>
  <w:style w:type="character" w:customStyle="1" w:styleId="sal-image-credits">
    <w:name w:val="sal-image-credits"/>
    <w:basedOn w:val="Carpredefinitoparagrafo"/>
    <w:rsid w:val="00C34A54"/>
  </w:style>
  <w:style w:type="character" w:customStyle="1" w:styleId="sal-image-caption">
    <w:name w:val="sal-image-caption"/>
    <w:basedOn w:val="Carpredefinitoparagrafo"/>
    <w:rsid w:val="00C34A54"/>
  </w:style>
  <w:style w:type="character" w:styleId="Enfasicorsivo">
    <w:name w:val="Emphasis"/>
    <w:basedOn w:val="Carpredefinitoparagrafo"/>
    <w:uiPriority w:val="20"/>
    <w:qFormat/>
    <w:rsid w:val="004972CD"/>
    <w:rPr>
      <w:i/>
      <w:iCs/>
    </w:rPr>
  </w:style>
  <w:style w:type="character" w:customStyle="1" w:styleId="Titolo4Carattere">
    <w:name w:val="Titolo 4 Carattere"/>
    <w:basedOn w:val="Carpredefinitoparagrafo"/>
    <w:link w:val="Titolo4"/>
    <w:uiPriority w:val="9"/>
    <w:semiHidden/>
    <w:rsid w:val="0066205B"/>
    <w:rPr>
      <w:rFonts w:asciiTheme="majorHAnsi" w:eastAsiaTheme="majorEastAsia" w:hAnsiTheme="majorHAnsi" w:cstheme="majorBidi"/>
      <w:b/>
      <w:bCs/>
      <w:i/>
      <w:iCs/>
      <w:color w:val="5B9BD5" w:themeColor="accent1"/>
    </w:rPr>
  </w:style>
  <w:style w:type="character" w:customStyle="1" w:styleId="Titolo1Carattere">
    <w:name w:val="Titolo 1 Carattere"/>
    <w:basedOn w:val="Carpredefinitoparagrafo"/>
    <w:link w:val="Titolo1"/>
    <w:uiPriority w:val="9"/>
    <w:rsid w:val="00F46A13"/>
    <w:rPr>
      <w:rFonts w:asciiTheme="majorHAnsi" w:eastAsiaTheme="majorEastAsia" w:hAnsiTheme="majorHAnsi" w:cstheme="majorBidi"/>
      <w:b/>
      <w:bCs/>
      <w:color w:val="2E74B5" w:themeColor="accent1" w:themeShade="BF"/>
      <w:sz w:val="28"/>
      <w:szCs w:val="28"/>
    </w:rPr>
  </w:style>
  <w:style w:type="paragraph" w:styleId="Testofumetto">
    <w:name w:val="Balloon Text"/>
    <w:basedOn w:val="Normale"/>
    <w:link w:val="TestofumettoCarattere"/>
    <w:uiPriority w:val="99"/>
    <w:semiHidden/>
    <w:unhideWhenUsed/>
    <w:rsid w:val="0036468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4688"/>
    <w:rPr>
      <w:rFonts w:ascii="Segoe UI" w:hAnsi="Segoe UI" w:cs="Segoe UI"/>
      <w:sz w:val="18"/>
      <w:szCs w:val="18"/>
    </w:rPr>
  </w:style>
  <w:style w:type="paragraph" w:styleId="Intestazione">
    <w:name w:val="header"/>
    <w:basedOn w:val="Normale"/>
    <w:link w:val="IntestazioneCarattere"/>
    <w:uiPriority w:val="99"/>
    <w:unhideWhenUsed/>
    <w:rsid w:val="00FC6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6146"/>
  </w:style>
  <w:style w:type="paragraph" w:styleId="Pidipagina">
    <w:name w:val="footer"/>
    <w:basedOn w:val="Normale"/>
    <w:link w:val="PidipaginaCarattere"/>
    <w:uiPriority w:val="99"/>
    <w:unhideWhenUsed/>
    <w:rsid w:val="00FC6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94177">
      <w:bodyDiv w:val="1"/>
      <w:marLeft w:val="0"/>
      <w:marRight w:val="0"/>
      <w:marTop w:val="0"/>
      <w:marBottom w:val="0"/>
      <w:divBdr>
        <w:top w:val="none" w:sz="0" w:space="0" w:color="auto"/>
        <w:left w:val="none" w:sz="0" w:space="0" w:color="auto"/>
        <w:bottom w:val="none" w:sz="0" w:space="0" w:color="auto"/>
        <w:right w:val="none" w:sz="0" w:space="0" w:color="auto"/>
      </w:divBdr>
    </w:div>
    <w:div w:id="471562304">
      <w:bodyDiv w:val="1"/>
      <w:marLeft w:val="0"/>
      <w:marRight w:val="0"/>
      <w:marTop w:val="0"/>
      <w:marBottom w:val="0"/>
      <w:divBdr>
        <w:top w:val="none" w:sz="0" w:space="0" w:color="auto"/>
        <w:left w:val="none" w:sz="0" w:space="0" w:color="auto"/>
        <w:bottom w:val="none" w:sz="0" w:space="0" w:color="auto"/>
        <w:right w:val="none" w:sz="0" w:space="0" w:color="auto"/>
      </w:divBdr>
    </w:div>
    <w:div w:id="685181940">
      <w:bodyDiv w:val="1"/>
      <w:marLeft w:val="0"/>
      <w:marRight w:val="0"/>
      <w:marTop w:val="0"/>
      <w:marBottom w:val="0"/>
      <w:divBdr>
        <w:top w:val="none" w:sz="0" w:space="0" w:color="auto"/>
        <w:left w:val="none" w:sz="0" w:space="0" w:color="auto"/>
        <w:bottom w:val="none" w:sz="0" w:space="0" w:color="auto"/>
        <w:right w:val="none" w:sz="0" w:space="0" w:color="auto"/>
      </w:divBdr>
      <w:divsChild>
        <w:div w:id="961182046">
          <w:marLeft w:val="0"/>
          <w:marRight w:val="0"/>
          <w:marTop w:val="0"/>
          <w:marBottom w:val="0"/>
          <w:divBdr>
            <w:top w:val="none" w:sz="0" w:space="0" w:color="auto"/>
            <w:left w:val="none" w:sz="0" w:space="0" w:color="auto"/>
            <w:bottom w:val="none" w:sz="0" w:space="0" w:color="auto"/>
            <w:right w:val="none" w:sz="0" w:space="0" w:color="auto"/>
          </w:divBdr>
        </w:div>
      </w:divsChild>
    </w:div>
    <w:div w:id="911230667">
      <w:bodyDiv w:val="1"/>
      <w:marLeft w:val="0"/>
      <w:marRight w:val="0"/>
      <w:marTop w:val="0"/>
      <w:marBottom w:val="0"/>
      <w:divBdr>
        <w:top w:val="none" w:sz="0" w:space="0" w:color="auto"/>
        <w:left w:val="none" w:sz="0" w:space="0" w:color="auto"/>
        <w:bottom w:val="none" w:sz="0" w:space="0" w:color="auto"/>
        <w:right w:val="none" w:sz="0" w:space="0" w:color="auto"/>
      </w:divBdr>
      <w:divsChild>
        <w:div w:id="90666010">
          <w:marLeft w:val="0"/>
          <w:marRight w:val="0"/>
          <w:marTop w:val="0"/>
          <w:marBottom w:val="0"/>
          <w:divBdr>
            <w:top w:val="none" w:sz="0" w:space="0" w:color="auto"/>
            <w:left w:val="none" w:sz="0" w:space="0" w:color="auto"/>
            <w:bottom w:val="none" w:sz="0" w:space="0" w:color="auto"/>
            <w:right w:val="none" w:sz="0" w:space="0" w:color="auto"/>
          </w:divBdr>
          <w:divsChild>
            <w:div w:id="2012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4375">
      <w:bodyDiv w:val="1"/>
      <w:marLeft w:val="0"/>
      <w:marRight w:val="0"/>
      <w:marTop w:val="0"/>
      <w:marBottom w:val="0"/>
      <w:divBdr>
        <w:top w:val="none" w:sz="0" w:space="0" w:color="auto"/>
        <w:left w:val="none" w:sz="0" w:space="0" w:color="auto"/>
        <w:bottom w:val="none" w:sz="0" w:space="0" w:color="auto"/>
        <w:right w:val="none" w:sz="0" w:space="0" w:color="auto"/>
      </w:divBdr>
      <w:divsChild>
        <w:div w:id="208882648">
          <w:marLeft w:val="0"/>
          <w:marRight w:val="0"/>
          <w:marTop w:val="0"/>
          <w:marBottom w:val="0"/>
          <w:divBdr>
            <w:top w:val="none" w:sz="0" w:space="0" w:color="auto"/>
            <w:left w:val="none" w:sz="0" w:space="0" w:color="auto"/>
            <w:bottom w:val="none" w:sz="0" w:space="0" w:color="auto"/>
            <w:right w:val="none" w:sz="0" w:space="0" w:color="auto"/>
          </w:divBdr>
          <w:divsChild>
            <w:div w:id="19166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7844">
      <w:bodyDiv w:val="1"/>
      <w:marLeft w:val="0"/>
      <w:marRight w:val="0"/>
      <w:marTop w:val="0"/>
      <w:marBottom w:val="0"/>
      <w:divBdr>
        <w:top w:val="none" w:sz="0" w:space="0" w:color="auto"/>
        <w:left w:val="none" w:sz="0" w:space="0" w:color="auto"/>
        <w:bottom w:val="none" w:sz="0" w:space="0" w:color="auto"/>
        <w:right w:val="none" w:sz="0" w:space="0" w:color="auto"/>
      </w:divBdr>
    </w:div>
    <w:div w:id="985013438">
      <w:bodyDiv w:val="1"/>
      <w:marLeft w:val="0"/>
      <w:marRight w:val="0"/>
      <w:marTop w:val="0"/>
      <w:marBottom w:val="0"/>
      <w:divBdr>
        <w:top w:val="none" w:sz="0" w:space="0" w:color="auto"/>
        <w:left w:val="none" w:sz="0" w:space="0" w:color="auto"/>
        <w:bottom w:val="none" w:sz="0" w:space="0" w:color="auto"/>
        <w:right w:val="none" w:sz="0" w:space="0" w:color="auto"/>
      </w:divBdr>
    </w:div>
    <w:div w:id="1192887862">
      <w:bodyDiv w:val="1"/>
      <w:marLeft w:val="0"/>
      <w:marRight w:val="0"/>
      <w:marTop w:val="0"/>
      <w:marBottom w:val="0"/>
      <w:divBdr>
        <w:top w:val="none" w:sz="0" w:space="0" w:color="auto"/>
        <w:left w:val="none" w:sz="0" w:space="0" w:color="auto"/>
        <w:bottom w:val="none" w:sz="0" w:space="0" w:color="auto"/>
        <w:right w:val="none" w:sz="0" w:space="0" w:color="auto"/>
      </w:divBdr>
      <w:divsChild>
        <w:div w:id="2131700944">
          <w:marLeft w:val="375"/>
          <w:marRight w:val="-375"/>
          <w:marTop w:val="0"/>
          <w:marBottom w:val="300"/>
          <w:divBdr>
            <w:top w:val="none" w:sz="0" w:space="0" w:color="auto"/>
            <w:left w:val="none" w:sz="0" w:space="0" w:color="auto"/>
            <w:bottom w:val="none" w:sz="0" w:space="0" w:color="auto"/>
            <w:right w:val="none" w:sz="0" w:space="0" w:color="auto"/>
          </w:divBdr>
          <w:divsChild>
            <w:div w:id="10864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9097">
      <w:bodyDiv w:val="1"/>
      <w:marLeft w:val="0"/>
      <w:marRight w:val="0"/>
      <w:marTop w:val="0"/>
      <w:marBottom w:val="0"/>
      <w:divBdr>
        <w:top w:val="none" w:sz="0" w:space="0" w:color="auto"/>
        <w:left w:val="none" w:sz="0" w:space="0" w:color="auto"/>
        <w:bottom w:val="none" w:sz="0" w:space="0" w:color="auto"/>
        <w:right w:val="none" w:sz="0" w:space="0" w:color="auto"/>
      </w:divBdr>
      <w:divsChild>
        <w:div w:id="1877084543">
          <w:marLeft w:val="0"/>
          <w:marRight w:val="0"/>
          <w:marTop w:val="0"/>
          <w:marBottom w:val="0"/>
          <w:divBdr>
            <w:top w:val="none" w:sz="0" w:space="0" w:color="auto"/>
            <w:left w:val="none" w:sz="0" w:space="0" w:color="auto"/>
            <w:bottom w:val="none" w:sz="0" w:space="0" w:color="auto"/>
            <w:right w:val="none" w:sz="0" w:space="0" w:color="auto"/>
          </w:divBdr>
          <w:divsChild>
            <w:div w:id="11348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5271">
      <w:bodyDiv w:val="1"/>
      <w:marLeft w:val="0"/>
      <w:marRight w:val="0"/>
      <w:marTop w:val="0"/>
      <w:marBottom w:val="0"/>
      <w:divBdr>
        <w:top w:val="none" w:sz="0" w:space="0" w:color="auto"/>
        <w:left w:val="none" w:sz="0" w:space="0" w:color="auto"/>
        <w:bottom w:val="none" w:sz="0" w:space="0" w:color="auto"/>
        <w:right w:val="none" w:sz="0" w:space="0" w:color="auto"/>
      </w:divBdr>
    </w:div>
    <w:div w:id="1701860169">
      <w:bodyDiv w:val="1"/>
      <w:marLeft w:val="0"/>
      <w:marRight w:val="0"/>
      <w:marTop w:val="0"/>
      <w:marBottom w:val="0"/>
      <w:divBdr>
        <w:top w:val="none" w:sz="0" w:space="0" w:color="auto"/>
        <w:left w:val="none" w:sz="0" w:space="0" w:color="auto"/>
        <w:bottom w:val="none" w:sz="0" w:space="0" w:color="auto"/>
        <w:right w:val="none" w:sz="0" w:space="0" w:color="auto"/>
      </w:divBdr>
    </w:div>
    <w:div w:id="1877426231">
      <w:bodyDiv w:val="1"/>
      <w:marLeft w:val="0"/>
      <w:marRight w:val="0"/>
      <w:marTop w:val="0"/>
      <w:marBottom w:val="0"/>
      <w:divBdr>
        <w:top w:val="none" w:sz="0" w:space="0" w:color="auto"/>
        <w:left w:val="none" w:sz="0" w:space="0" w:color="auto"/>
        <w:bottom w:val="none" w:sz="0" w:space="0" w:color="auto"/>
        <w:right w:val="none" w:sz="0" w:space="0" w:color="auto"/>
      </w:divBdr>
      <w:divsChild>
        <w:div w:id="1154447431">
          <w:marLeft w:val="0"/>
          <w:marRight w:val="0"/>
          <w:marTop w:val="0"/>
          <w:marBottom w:val="0"/>
          <w:divBdr>
            <w:top w:val="none" w:sz="0" w:space="0" w:color="auto"/>
            <w:left w:val="none" w:sz="0" w:space="0" w:color="auto"/>
            <w:bottom w:val="none" w:sz="0" w:space="0" w:color="auto"/>
            <w:right w:val="none" w:sz="0" w:space="0" w:color="auto"/>
          </w:divBdr>
        </w:div>
        <w:div w:id="1551838234">
          <w:marLeft w:val="0"/>
          <w:marRight w:val="0"/>
          <w:marTop w:val="0"/>
          <w:marBottom w:val="0"/>
          <w:divBdr>
            <w:top w:val="none" w:sz="0" w:space="0" w:color="auto"/>
            <w:left w:val="none" w:sz="0" w:space="0" w:color="auto"/>
            <w:bottom w:val="none" w:sz="0" w:space="0" w:color="auto"/>
            <w:right w:val="none" w:sz="0" w:space="0" w:color="auto"/>
          </w:divBdr>
        </w:div>
      </w:divsChild>
    </w:div>
    <w:div w:id="197991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sonaltrainer.it/farmacologia/somministrazione-intramuscolare-7.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2771</Words>
  <Characters>15796</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Barsuglia</dc:creator>
  <cp:keywords/>
  <dc:description/>
  <cp:lastModifiedBy>utente</cp:lastModifiedBy>
  <cp:revision>17</cp:revision>
  <cp:lastPrinted>2020-07-13T06:34:00Z</cp:lastPrinted>
  <dcterms:created xsi:type="dcterms:W3CDTF">2021-06-12T06:11:00Z</dcterms:created>
  <dcterms:modified xsi:type="dcterms:W3CDTF">2023-01-29T17:12:00Z</dcterms:modified>
</cp:coreProperties>
</file>